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124" w:rsidRPr="00EE5124" w:rsidRDefault="00EE5124" w:rsidP="00662FB6">
      <w:pPr>
        <w:spacing w:line="360" w:lineRule="auto"/>
        <w:rPr>
          <w:rFonts w:ascii="Times New Roman" w:eastAsia="宋体" w:hAnsi="Times New Roman" w:cs="Times New Roman"/>
          <w:b/>
          <w:kern w:val="44"/>
          <w:sz w:val="44"/>
          <w:szCs w:val="44"/>
        </w:rPr>
      </w:pPr>
      <w:r w:rsidRPr="00EE5124">
        <w:rPr>
          <w:rFonts w:ascii="Times New Roman" w:eastAsia="宋体" w:hAnsi="Times New Roman" w:cs="Times New Roman" w:hint="eastAsia"/>
          <w:b/>
          <w:kern w:val="44"/>
          <w:sz w:val="44"/>
          <w:szCs w:val="44"/>
        </w:rPr>
        <w:t>研究进展文稿模板</w:t>
      </w:r>
      <w:r>
        <w:rPr>
          <w:rFonts w:ascii="Times New Roman" w:eastAsia="宋体" w:hAnsi="Times New Roman" w:cs="Times New Roman" w:hint="eastAsia"/>
          <w:b/>
          <w:kern w:val="44"/>
          <w:sz w:val="44"/>
          <w:szCs w:val="44"/>
        </w:rPr>
        <w:t>：</w:t>
      </w:r>
    </w:p>
    <w:p w:rsidR="00EE5124" w:rsidRDefault="00EE5124" w:rsidP="00662FB6">
      <w:pPr>
        <w:spacing w:line="360" w:lineRule="auto"/>
        <w:rPr>
          <w:rFonts w:ascii="Times New Roman" w:eastAsia="宋体" w:hAnsi="Times New Roman" w:cs="Times New Roman"/>
          <w:b/>
          <w:kern w:val="44"/>
          <w:sz w:val="28"/>
          <w:szCs w:val="28"/>
        </w:rPr>
      </w:pPr>
    </w:p>
    <w:p w:rsidR="00102940" w:rsidRPr="00662FB6" w:rsidRDefault="000C6F01" w:rsidP="00662FB6">
      <w:pPr>
        <w:spacing w:line="360" w:lineRule="auto"/>
        <w:rPr>
          <w:rFonts w:ascii="Times New Roman" w:eastAsia="宋体" w:hAnsi="Times New Roman" w:cs="Times New Roman"/>
          <w:b/>
          <w:color w:val="000000" w:themeColor="text1"/>
          <w:sz w:val="28"/>
          <w:szCs w:val="28"/>
        </w:rPr>
      </w:pPr>
      <w:r>
        <w:rPr>
          <w:rFonts w:ascii="Times New Roman" w:eastAsia="宋体" w:hAnsi="Times New Roman" w:cs="Times New Roman" w:hint="eastAsia"/>
          <w:b/>
          <w:kern w:val="44"/>
          <w:sz w:val="28"/>
          <w:szCs w:val="28"/>
        </w:rPr>
        <w:t>标题</w:t>
      </w:r>
      <w:r w:rsidR="007F1BFE" w:rsidRPr="00662FB6">
        <w:rPr>
          <w:rFonts w:ascii="Times New Roman" w:eastAsia="宋体" w:hAnsi="Times New Roman" w:cs="Times New Roman"/>
          <w:b/>
          <w:kern w:val="44"/>
          <w:sz w:val="28"/>
          <w:szCs w:val="28"/>
        </w:rPr>
        <w:t>：超快</w:t>
      </w:r>
      <w:r w:rsidR="00C676B7">
        <w:rPr>
          <w:rFonts w:ascii="Times New Roman" w:eastAsia="宋体" w:hAnsi="Times New Roman" w:cs="Times New Roman"/>
          <w:b/>
          <w:kern w:val="44"/>
          <w:sz w:val="28"/>
          <w:szCs w:val="28"/>
        </w:rPr>
        <w:t>*******</w:t>
      </w:r>
      <w:r w:rsidR="007F1BFE" w:rsidRPr="00662FB6">
        <w:rPr>
          <w:rFonts w:ascii="Times New Roman" w:eastAsia="宋体" w:hAnsi="Times New Roman" w:cs="Times New Roman"/>
          <w:b/>
          <w:kern w:val="44"/>
          <w:sz w:val="28"/>
          <w:szCs w:val="28"/>
        </w:rPr>
        <w:t>材料内部钙钛矿量子点的可逆形成</w:t>
      </w:r>
    </w:p>
    <w:p w:rsidR="007F1BFE" w:rsidRPr="00662FB6" w:rsidRDefault="007F1BFE" w:rsidP="00662FB6">
      <w:pPr>
        <w:spacing w:line="360" w:lineRule="auto"/>
        <w:rPr>
          <w:rFonts w:ascii="Times New Roman" w:eastAsia="宋体" w:hAnsi="Times New Roman" w:cs="Times New Roman"/>
          <w:b/>
          <w:color w:val="000000" w:themeColor="text1"/>
          <w:sz w:val="28"/>
          <w:szCs w:val="28"/>
        </w:rPr>
      </w:pPr>
      <w:r w:rsidRPr="00662FB6">
        <w:rPr>
          <w:rFonts w:ascii="Times New Roman" w:eastAsia="宋体" w:hAnsi="Times New Roman" w:cs="Times New Roman"/>
          <w:b/>
          <w:kern w:val="44"/>
          <w:sz w:val="28"/>
          <w:szCs w:val="28"/>
        </w:rPr>
        <w:t xml:space="preserve"> </w:t>
      </w:r>
    </w:p>
    <w:p w:rsidR="007F1BFE" w:rsidRPr="00EE5124" w:rsidRDefault="007F1BFE" w:rsidP="00EE5124">
      <w:pPr>
        <w:pStyle w:val="a7"/>
        <w:numPr>
          <w:ilvl w:val="0"/>
          <w:numId w:val="2"/>
        </w:numPr>
        <w:ind w:firstLineChars="0"/>
        <w:rPr>
          <w:rFonts w:ascii="Times New Roman" w:eastAsia="宋体" w:hAnsi="Times New Roman" w:cs="Times New Roman"/>
          <w:b/>
          <w:kern w:val="44"/>
          <w:sz w:val="28"/>
          <w:szCs w:val="28"/>
        </w:rPr>
      </w:pPr>
      <w:r w:rsidRPr="00EE5124">
        <w:rPr>
          <w:rFonts w:ascii="Times New Roman" w:eastAsia="宋体" w:hAnsi="Times New Roman" w:cs="Times New Roman"/>
          <w:b/>
          <w:kern w:val="44"/>
          <w:sz w:val="28"/>
          <w:szCs w:val="28"/>
        </w:rPr>
        <w:t>研究背景：</w:t>
      </w:r>
    </w:p>
    <w:p w:rsidR="007F1BFE" w:rsidRPr="00662FB6" w:rsidRDefault="00247282" w:rsidP="00662FB6">
      <w:pPr>
        <w:ind w:firstLineChars="200" w:firstLine="560"/>
        <w:rPr>
          <w:rFonts w:ascii="Times New Roman" w:eastAsia="宋体" w:hAnsi="Times New Roman" w:cs="Times New Roman"/>
          <w:sz w:val="28"/>
          <w:szCs w:val="28"/>
        </w:rPr>
      </w:pPr>
      <w:r>
        <w:rPr>
          <w:rFonts w:ascii="Times New Roman" w:eastAsia="宋体" w:hAnsi="Times New Roman" w:cs="Times New Roman" w:hint="eastAsia"/>
          <w:sz w:val="28"/>
          <w:szCs w:val="28"/>
        </w:rPr>
        <w:t>1</w:t>
      </w:r>
      <w:r>
        <w:rPr>
          <w:rFonts w:ascii="Times New Roman" w:eastAsia="宋体" w:hAnsi="Times New Roman" w:cs="Times New Roman"/>
          <w:sz w:val="28"/>
          <w:szCs w:val="28"/>
        </w:rPr>
        <w:t>00-150</w:t>
      </w:r>
      <w:r>
        <w:rPr>
          <w:rFonts w:ascii="Times New Roman" w:eastAsia="宋体" w:hAnsi="Times New Roman" w:cs="Times New Roman"/>
          <w:sz w:val="28"/>
          <w:szCs w:val="28"/>
        </w:rPr>
        <w:t>字</w:t>
      </w:r>
    </w:p>
    <w:p w:rsidR="007F1BFE" w:rsidRPr="00EE5124" w:rsidRDefault="00EE5124" w:rsidP="00EE5124">
      <w:pPr>
        <w:pStyle w:val="a7"/>
        <w:numPr>
          <w:ilvl w:val="0"/>
          <w:numId w:val="2"/>
        </w:numPr>
        <w:ind w:firstLineChars="0"/>
        <w:rPr>
          <w:rFonts w:ascii="Times New Roman" w:eastAsia="宋体" w:hAnsi="Times New Roman" w:cs="Times New Roman"/>
          <w:b/>
          <w:kern w:val="44"/>
          <w:sz w:val="28"/>
          <w:szCs w:val="28"/>
        </w:rPr>
      </w:pPr>
      <w:r w:rsidRPr="00EE5124">
        <w:rPr>
          <w:rFonts w:ascii="Times New Roman" w:eastAsia="宋体" w:hAnsi="Times New Roman" w:cs="Times New Roman" w:hint="eastAsia"/>
          <w:b/>
          <w:kern w:val="44"/>
          <w:sz w:val="28"/>
          <w:szCs w:val="28"/>
        </w:rPr>
        <w:t>研究</w:t>
      </w:r>
      <w:r w:rsidR="007D0F79" w:rsidRPr="00EE5124">
        <w:rPr>
          <w:rFonts w:ascii="Times New Roman" w:eastAsia="宋体" w:hAnsi="Times New Roman" w:cs="Times New Roman" w:hint="eastAsia"/>
          <w:b/>
          <w:kern w:val="44"/>
          <w:sz w:val="28"/>
          <w:szCs w:val="28"/>
        </w:rPr>
        <w:t>亮点</w:t>
      </w:r>
      <w:r w:rsidR="007D0F79" w:rsidRPr="00EE5124">
        <w:rPr>
          <w:rFonts w:ascii="Times New Roman" w:eastAsia="宋体" w:hAnsi="Times New Roman" w:cs="Times New Roman"/>
          <w:b/>
          <w:kern w:val="44"/>
          <w:sz w:val="28"/>
          <w:szCs w:val="28"/>
        </w:rPr>
        <w:t>：</w:t>
      </w:r>
    </w:p>
    <w:p w:rsidR="007F1BFE" w:rsidRDefault="007D0F79" w:rsidP="00662FB6">
      <w:pPr>
        <w:ind w:firstLineChars="200" w:firstLine="560"/>
        <w:rPr>
          <w:rStyle w:val="fontstyle01"/>
          <w:rFonts w:ascii="Times New Roman" w:hAnsi="Times New Roman" w:cs="Times New Roman" w:hint="default"/>
        </w:rPr>
      </w:pPr>
      <w:r>
        <w:rPr>
          <w:rFonts w:ascii="Times New Roman" w:eastAsia="宋体" w:hAnsi="Times New Roman" w:cs="Times New Roman"/>
          <w:sz w:val="28"/>
          <w:szCs w:val="28"/>
        </w:rPr>
        <w:t>近日，</w:t>
      </w:r>
      <w:r w:rsidR="007F1BFE" w:rsidRPr="00662FB6">
        <w:rPr>
          <w:rFonts w:ascii="Times New Roman" w:eastAsia="宋体" w:hAnsi="Times New Roman" w:cs="Times New Roman"/>
          <w:sz w:val="28"/>
          <w:szCs w:val="28"/>
        </w:rPr>
        <w:t>华南理工大学发光材料与器件国家重点实验室的</w:t>
      </w:r>
      <w:r w:rsidR="00247282">
        <w:rPr>
          <w:rFonts w:ascii="Times New Roman" w:eastAsia="宋体" w:hAnsi="Times New Roman" w:cs="Times New Roman" w:hint="eastAsia"/>
          <w:sz w:val="28"/>
          <w:szCs w:val="28"/>
        </w:rPr>
        <w:t>X</w:t>
      </w:r>
      <w:r w:rsidR="00247282">
        <w:rPr>
          <w:rFonts w:ascii="Times New Roman" w:eastAsia="宋体" w:hAnsi="Times New Roman" w:cs="Times New Roman"/>
          <w:sz w:val="28"/>
          <w:szCs w:val="28"/>
        </w:rPr>
        <w:t>XX</w:t>
      </w:r>
      <w:r w:rsidR="007F1BFE" w:rsidRPr="00662FB6">
        <w:rPr>
          <w:rFonts w:ascii="Times New Roman" w:eastAsia="宋体" w:hAnsi="Times New Roman" w:cs="Times New Roman"/>
          <w:sz w:val="28"/>
          <w:szCs w:val="28"/>
        </w:rPr>
        <w:t>教授课题组利用</w:t>
      </w:r>
      <w:r w:rsidR="00247282">
        <w:rPr>
          <w:rFonts w:ascii="Times New Roman" w:eastAsia="宋体" w:hAnsi="Times New Roman" w:cs="Times New Roman" w:hint="eastAsia"/>
          <w:sz w:val="28"/>
          <w:szCs w:val="28"/>
        </w:rPr>
        <w:t>X</w:t>
      </w:r>
      <w:r w:rsidR="00247282">
        <w:rPr>
          <w:rFonts w:ascii="Times New Roman" w:eastAsia="宋体" w:hAnsi="Times New Roman" w:cs="Times New Roman"/>
          <w:sz w:val="28"/>
          <w:szCs w:val="28"/>
        </w:rPr>
        <w:t>XX</w:t>
      </w:r>
      <w:r w:rsidR="00247282">
        <w:rPr>
          <w:rFonts w:ascii="Times New Roman" w:eastAsia="宋体" w:hAnsi="Times New Roman" w:cs="Times New Roman"/>
          <w:sz w:val="28"/>
          <w:szCs w:val="28"/>
        </w:rPr>
        <w:t>，</w:t>
      </w:r>
      <w:r w:rsidR="00EB2E4F" w:rsidRPr="00662FB6">
        <w:rPr>
          <w:rFonts w:ascii="Times New Roman" w:eastAsia="宋体" w:hAnsi="Times New Roman" w:cs="Times New Roman"/>
          <w:sz w:val="28"/>
          <w:szCs w:val="28"/>
        </w:rPr>
        <w:t>实现</w:t>
      </w:r>
      <w:r w:rsidR="00247282">
        <w:rPr>
          <w:rFonts w:ascii="Times New Roman" w:eastAsia="宋体" w:hAnsi="Times New Roman" w:cs="Times New Roman"/>
          <w:sz w:val="28"/>
          <w:szCs w:val="28"/>
        </w:rPr>
        <w:t>（得到）</w:t>
      </w:r>
      <w:r w:rsidR="00247282">
        <w:rPr>
          <w:rFonts w:ascii="Times New Roman" w:eastAsia="宋体" w:hAnsi="Times New Roman" w:cs="Times New Roman" w:hint="eastAsia"/>
          <w:sz w:val="28"/>
          <w:szCs w:val="28"/>
        </w:rPr>
        <w:t>X</w:t>
      </w:r>
      <w:r w:rsidR="00247282">
        <w:rPr>
          <w:rFonts w:ascii="Times New Roman" w:eastAsia="宋体" w:hAnsi="Times New Roman" w:cs="Times New Roman"/>
          <w:sz w:val="28"/>
          <w:szCs w:val="28"/>
        </w:rPr>
        <w:t>XXX</w:t>
      </w:r>
      <w:r w:rsidR="00247282">
        <w:rPr>
          <w:rFonts w:ascii="Times New Roman" w:eastAsia="宋体" w:hAnsi="Times New Roman" w:cs="Times New Roman"/>
          <w:sz w:val="28"/>
          <w:szCs w:val="28"/>
        </w:rPr>
        <w:t>，</w:t>
      </w:r>
      <w:r w:rsidR="00EB2E4F" w:rsidRPr="00662FB6">
        <w:rPr>
          <w:rFonts w:ascii="Times New Roman" w:eastAsia="宋体" w:hAnsi="Times New Roman" w:cs="Times New Roman"/>
          <w:sz w:val="28"/>
          <w:szCs w:val="28"/>
        </w:rPr>
        <w:t>有望</w:t>
      </w:r>
      <w:r w:rsidR="00102940" w:rsidRPr="00662FB6">
        <w:rPr>
          <w:rFonts w:ascii="Times New Roman" w:eastAsia="宋体" w:hAnsi="Times New Roman" w:cs="Times New Roman"/>
          <w:sz w:val="28"/>
          <w:szCs w:val="28"/>
        </w:rPr>
        <w:t>拓展</w:t>
      </w:r>
      <w:r w:rsidR="00247282">
        <w:rPr>
          <w:rStyle w:val="fontstyle01"/>
          <w:rFonts w:ascii="Times New Roman" w:hAnsi="Times New Roman" w:cs="Times New Roman" w:hint="default"/>
        </w:rPr>
        <w:t>XXX</w:t>
      </w:r>
      <w:r w:rsidR="00102940" w:rsidRPr="00662FB6">
        <w:rPr>
          <w:rStyle w:val="fontstyle01"/>
          <w:rFonts w:ascii="Times New Roman" w:hAnsi="Times New Roman" w:cs="Times New Roman" w:hint="default"/>
        </w:rPr>
        <w:t>领域的应用。</w:t>
      </w:r>
    </w:p>
    <w:p w:rsidR="00EE5124" w:rsidRPr="00EE5124" w:rsidRDefault="00EE5124" w:rsidP="00EE5124">
      <w:pPr>
        <w:pStyle w:val="a7"/>
        <w:numPr>
          <w:ilvl w:val="0"/>
          <w:numId w:val="2"/>
        </w:numPr>
        <w:ind w:firstLineChars="0"/>
        <w:rPr>
          <w:rFonts w:ascii="Times New Roman" w:eastAsia="宋体" w:hAnsi="Times New Roman" w:cs="Times New Roman"/>
          <w:b/>
          <w:kern w:val="44"/>
          <w:sz w:val="28"/>
          <w:szCs w:val="28"/>
        </w:rPr>
      </w:pPr>
      <w:r w:rsidRPr="00EE5124">
        <w:rPr>
          <w:rFonts w:ascii="Times New Roman" w:eastAsia="宋体" w:hAnsi="Times New Roman" w:cs="Times New Roman" w:hint="eastAsia"/>
          <w:b/>
          <w:kern w:val="44"/>
          <w:sz w:val="28"/>
          <w:szCs w:val="28"/>
        </w:rPr>
        <w:t>正文描述：</w:t>
      </w:r>
    </w:p>
    <w:p w:rsidR="00421AEE" w:rsidRDefault="008715F9" w:rsidP="00662FB6">
      <w:pPr>
        <w:ind w:firstLineChars="200" w:firstLine="562"/>
        <w:rPr>
          <w:rStyle w:val="fontstyle01"/>
          <w:rFonts w:ascii="Times New Roman" w:hAnsi="Times New Roman" w:cs="Times New Roman" w:hint="default"/>
        </w:rPr>
      </w:pPr>
      <w:r>
        <w:rPr>
          <w:rStyle w:val="fontstyle01"/>
          <w:rFonts w:ascii="Times New Roman" w:hAnsi="Times New Roman" w:cs="Times New Roman" w:hint="default"/>
          <w:b/>
          <w:bCs/>
        </w:rPr>
        <w:t>（详细描述难点及创新点、原理等）如：</w:t>
      </w:r>
      <w:r w:rsidR="00421AEE" w:rsidRPr="00662FB6">
        <w:rPr>
          <w:rStyle w:val="fontstyle01"/>
          <w:rFonts w:ascii="Times New Roman" w:hAnsi="Times New Roman" w:cs="Times New Roman" w:hint="default"/>
        </w:rPr>
        <w:t>通过飞秒激光对玻璃内部辐照后，飞秒激光极高的峰值功率使激光焦点附近瞬间产生高温，促使原子迁移形成晶种。在后续低温热处理中，激光辐照区域形成</w:t>
      </w:r>
      <w:r w:rsidR="00421AEE" w:rsidRPr="00662FB6">
        <w:rPr>
          <w:rStyle w:val="fontstyle01"/>
          <w:rFonts w:ascii="Times New Roman" w:hAnsi="Times New Roman" w:cs="Times New Roman" w:hint="default"/>
        </w:rPr>
        <w:t>CsPbBr</w:t>
      </w:r>
      <w:r w:rsidR="00421AEE" w:rsidRPr="00662FB6">
        <w:rPr>
          <w:rStyle w:val="fontstyle01"/>
          <w:rFonts w:ascii="Times New Roman" w:hAnsi="Times New Roman" w:cs="Times New Roman" w:hint="default"/>
          <w:vertAlign w:val="subscript"/>
        </w:rPr>
        <w:t>3</w:t>
      </w:r>
      <w:r w:rsidR="00421AEE" w:rsidRPr="00662FB6">
        <w:rPr>
          <w:rStyle w:val="fontstyle01"/>
          <w:rFonts w:ascii="Times New Roman" w:hAnsi="Times New Roman" w:cs="Times New Roman" w:hint="default"/>
        </w:rPr>
        <w:t>量子点，而非激光辐照区域保持不变。在紫外灯照射下，激光辐照区域获得强烈的绿光发射。基于钙钛矿量子点的离子性结构和其较低的形成能，钙钛矿量子点对于外界环境十分敏感。强光辐照会使钙钛矿量子点分解、二次长大或产生缺陷。因此再次用飞秒激光对玻璃</w:t>
      </w:r>
      <w:r w:rsidR="00662FB6" w:rsidRPr="00662FB6">
        <w:rPr>
          <w:rStyle w:val="fontstyle01"/>
          <w:rFonts w:ascii="Times New Roman" w:hAnsi="Times New Roman" w:cs="Times New Roman" w:hint="default"/>
        </w:rPr>
        <w:t>中</w:t>
      </w:r>
      <w:r w:rsidR="00421AEE" w:rsidRPr="00662FB6">
        <w:rPr>
          <w:rStyle w:val="fontstyle01"/>
          <w:rFonts w:ascii="Times New Roman" w:hAnsi="Times New Roman" w:cs="Times New Roman" w:hint="default"/>
        </w:rPr>
        <w:t>已形成的钙钛矿量子点进行辐照，</w:t>
      </w:r>
      <w:r w:rsidR="00662FB6" w:rsidRPr="00662FB6">
        <w:rPr>
          <w:rStyle w:val="fontstyle01"/>
          <w:rFonts w:ascii="Times New Roman" w:hAnsi="Times New Roman" w:cs="Times New Roman" w:hint="default"/>
        </w:rPr>
        <w:t>会使钙钛矿量子点的</w:t>
      </w:r>
      <w:r w:rsidR="00421AEE" w:rsidRPr="00662FB6">
        <w:rPr>
          <w:rStyle w:val="fontstyle01"/>
          <w:rFonts w:ascii="Times New Roman" w:hAnsi="Times New Roman" w:cs="Times New Roman" w:hint="default"/>
        </w:rPr>
        <w:t>发光猝灭。而将玻璃再次进行低温热处理，钙钛矿量子点的发光能够恢复。多次循环后，钙钛矿量子点依然能够保持原有的发光。其原因归咎于已形成的钙钛矿量子点在飞秒激光辐照下产生大量缺陷使其发光猝</w:t>
      </w:r>
      <w:r w:rsidR="00421AEE" w:rsidRPr="00662FB6">
        <w:rPr>
          <w:rStyle w:val="fontstyle01"/>
          <w:rFonts w:ascii="Times New Roman" w:hAnsi="Times New Roman" w:cs="Times New Roman" w:hint="default"/>
        </w:rPr>
        <w:lastRenderedPageBreak/>
        <w:t>灭。而在低温热处理过程中，玻璃中存在的量子点组成元素（</w:t>
      </w:r>
      <w:r w:rsidR="00421AEE" w:rsidRPr="00662FB6">
        <w:rPr>
          <w:rStyle w:val="fontstyle01"/>
          <w:rFonts w:ascii="Times New Roman" w:hAnsi="Times New Roman" w:cs="Times New Roman" w:hint="default"/>
        </w:rPr>
        <w:t>Cs</w:t>
      </w:r>
      <w:r w:rsidR="00421AEE" w:rsidRPr="00662FB6">
        <w:rPr>
          <w:rStyle w:val="fontstyle01"/>
          <w:rFonts w:ascii="Times New Roman" w:hAnsi="Times New Roman" w:cs="Times New Roman" w:hint="default"/>
        </w:rPr>
        <w:t>、</w:t>
      </w:r>
      <w:r w:rsidR="00421AEE" w:rsidRPr="00662FB6">
        <w:rPr>
          <w:rStyle w:val="fontstyle01"/>
          <w:rFonts w:ascii="Times New Roman" w:hAnsi="Times New Roman" w:cs="Times New Roman" w:hint="default"/>
        </w:rPr>
        <w:t>Pb</w:t>
      </w:r>
      <w:r w:rsidR="00421AEE" w:rsidRPr="00662FB6">
        <w:rPr>
          <w:rStyle w:val="fontstyle01"/>
          <w:rFonts w:ascii="Times New Roman" w:hAnsi="Times New Roman" w:cs="Times New Roman" w:hint="default"/>
        </w:rPr>
        <w:t>、</w:t>
      </w:r>
      <w:r w:rsidR="00421AEE" w:rsidRPr="00662FB6">
        <w:rPr>
          <w:rStyle w:val="fontstyle01"/>
          <w:rFonts w:ascii="Times New Roman" w:hAnsi="Times New Roman" w:cs="Times New Roman" w:hint="default"/>
        </w:rPr>
        <w:t>Br</w:t>
      </w:r>
      <w:r w:rsidR="00421AEE" w:rsidRPr="00662FB6">
        <w:rPr>
          <w:rStyle w:val="fontstyle01"/>
          <w:rFonts w:ascii="Times New Roman" w:hAnsi="Times New Roman" w:cs="Times New Roman" w:hint="default"/>
        </w:rPr>
        <w:t>）在热场的驱动下对量子点的缺陷进行修复，因此量子点的发光能够恢复。利用飞秒激光与</w:t>
      </w:r>
      <w:r w:rsidR="00662FB6" w:rsidRPr="00662FB6">
        <w:rPr>
          <w:rStyle w:val="fontstyle01"/>
          <w:rFonts w:ascii="Times New Roman" w:hAnsi="Times New Roman" w:cs="Times New Roman" w:hint="default"/>
        </w:rPr>
        <w:t>精密的电动</w:t>
      </w:r>
      <w:r w:rsidR="00421AEE" w:rsidRPr="00662FB6">
        <w:rPr>
          <w:rStyle w:val="fontstyle01"/>
          <w:rFonts w:ascii="Times New Roman" w:hAnsi="Times New Roman" w:cs="Times New Roman" w:hint="default"/>
        </w:rPr>
        <w:t>三维</w:t>
      </w:r>
      <w:r w:rsidR="00662FB6" w:rsidRPr="00662FB6">
        <w:rPr>
          <w:rStyle w:val="fontstyle01"/>
          <w:rFonts w:ascii="Times New Roman" w:hAnsi="Times New Roman" w:cs="Times New Roman" w:hint="default"/>
        </w:rPr>
        <w:t>操作</w:t>
      </w:r>
      <w:r w:rsidR="00421AEE" w:rsidRPr="00662FB6">
        <w:rPr>
          <w:rStyle w:val="fontstyle01"/>
          <w:rFonts w:ascii="Times New Roman" w:hAnsi="Times New Roman" w:cs="Times New Roman" w:hint="default"/>
        </w:rPr>
        <w:t>平台，</w:t>
      </w:r>
      <w:r w:rsidR="00662FB6" w:rsidRPr="00662FB6">
        <w:rPr>
          <w:rStyle w:val="fontstyle01"/>
          <w:rFonts w:ascii="Times New Roman" w:hAnsi="Times New Roman" w:cs="Times New Roman" w:hint="default"/>
        </w:rPr>
        <w:t>可</w:t>
      </w:r>
      <w:r w:rsidR="00421AEE" w:rsidRPr="00662FB6">
        <w:rPr>
          <w:rStyle w:val="fontstyle01"/>
          <w:rFonts w:ascii="Times New Roman" w:hAnsi="Times New Roman" w:cs="Times New Roman" w:hint="default"/>
        </w:rPr>
        <w:t>在玻璃内部将钙钛矿量子点进行二维和三维的图案化</w:t>
      </w:r>
      <w:r w:rsidR="00662FB6" w:rsidRPr="00662FB6">
        <w:rPr>
          <w:rStyle w:val="fontstyle01"/>
          <w:rFonts w:ascii="Times New Roman" w:hAnsi="Times New Roman" w:cs="Times New Roman" w:hint="default"/>
        </w:rPr>
        <w:t>，并可操控钙钛矿量子点的可逆发光</w:t>
      </w:r>
      <w:r w:rsidR="00421AEE" w:rsidRPr="00662FB6">
        <w:rPr>
          <w:rStyle w:val="fontstyle01"/>
          <w:rFonts w:ascii="Times New Roman" w:hAnsi="Times New Roman" w:cs="Times New Roman" w:hint="default"/>
        </w:rPr>
        <w:t>，因此拓展了钙钛矿量子点在三维显示、信息防伪和三维信息光存储领域的应用。</w:t>
      </w:r>
    </w:p>
    <w:p w:rsidR="007D0F79" w:rsidRPr="00EE5124" w:rsidRDefault="007D0F79" w:rsidP="00EE5124">
      <w:pPr>
        <w:pStyle w:val="a7"/>
        <w:numPr>
          <w:ilvl w:val="0"/>
          <w:numId w:val="2"/>
        </w:numPr>
        <w:ind w:firstLineChars="0"/>
        <w:rPr>
          <w:rStyle w:val="fontstyle01"/>
          <w:rFonts w:ascii="Times New Roman" w:hAnsi="Times New Roman" w:cs="Times New Roman" w:hint="default"/>
          <w:b/>
        </w:rPr>
      </w:pPr>
      <w:r w:rsidRPr="00EE5124">
        <w:rPr>
          <w:rStyle w:val="fontstyle01"/>
          <w:rFonts w:ascii="Times New Roman" w:hAnsi="Times New Roman" w:cs="Times New Roman" w:hint="default"/>
          <w:b/>
        </w:rPr>
        <w:t>课题组（作者）简介及致谢：</w:t>
      </w:r>
    </w:p>
    <w:p w:rsidR="007F1BFE" w:rsidRPr="00662FB6" w:rsidRDefault="007F1BFE" w:rsidP="00662FB6">
      <w:pPr>
        <w:ind w:firstLineChars="200" w:firstLine="560"/>
        <w:rPr>
          <w:rFonts w:ascii="Times New Roman" w:eastAsia="宋体" w:hAnsi="Times New Roman" w:cs="Times New Roman"/>
          <w:sz w:val="28"/>
          <w:szCs w:val="28"/>
        </w:rPr>
      </w:pPr>
      <w:r w:rsidRPr="00662FB6">
        <w:rPr>
          <w:rFonts w:ascii="Times New Roman" w:eastAsia="宋体" w:hAnsi="Times New Roman" w:cs="Times New Roman"/>
          <w:sz w:val="28"/>
          <w:szCs w:val="28"/>
        </w:rPr>
        <w:t>相关研究成果以</w:t>
      </w:r>
      <w:r w:rsidRPr="00662FB6">
        <w:rPr>
          <w:rFonts w:ascii="Times New Roman" w:eastAsia="宋体" w:hAnsi="Times New Roman" w:cs="Times New Roman"/>
          <w:sz w:val="28"/>
          <w:szCs w:val="28"/>
        </w:rPr>
        <w:t>“</w:t>
      </w:r>
      <w:r w:rsidR="00932F3F" w:rsidRPr="00932F3F">
        <w:rPr>
          <w:rFonts w:ascii="Times New Roman" w:eastAsia="宋体" w:hAnsi="Times New Roman" w:cs="Times New Roman"/>
          <w:b/>
          <w:bCs/>
          <w:i/>
          <w:sz w:val="28"/>
          <w:szCs w:val="28"/>
        </w:rPr>
        <w:t>XXX</w:t>
      </w:r>
      <w:r w:rsidRPr="00662FB6">
        <w:rPr>
          <w:rFonts w:ascii="Times New Roman" w:eastAsia="宋体" w:hAnsi="Times New Roman" w:cs="Times New Roman"/>
          <w:sz w:val="28"/>
          <w:szCs w:val="28"/>
        </w:rPr>
        <w:t>”</w:t>
      </w:r>
      <w:r w:rsidRPr="00662FB6">
        <w:rPr>
          <w:rFonts w:ascii="Times New Roman" w:eastAsia="宋体" w:hAnsi="Times New Roman" w:cs="Times New Roman"/>
          <w:sz w:val="28"/>
          <w:szCs w:val="28"/>
        </w:rPr>
        <w:t>为题发表在</w:t>
      </w:r>
      <w:r w:rsidR="00932F3F">
        <w:rPr>
          <w:rFonts w:ascii="Times New Roman" w:eastAsia="宋体" w:hAnsi="Times New Roman" w:cs="Times New Roman"/>
          <w:b/>
          <w:i/>
          <w:sz w:val="28"/>
          <w:szCs w:val="28"/>
        </w:rPr>
        <w:t>XXX</w:t>
      </w:r>
      <w:r w:rsidRPr="00662FB6">
        <w:rPr>
          <w:rFonts w:ascii="Times New Roman" w:eastAsia="宋体" w:hAnsi="Times New Roman" w:cs="Times New Roman"/>
          <w:sz w:val="28"/>
          <w:szCs w:val="28"/>
        </w:rPr>
        <w:t>上，其中通讯作者为</w:t>
      </w:r>
      <w:r w:rsidR="00932F3F">
        <w:rPr>
          <w:rFonts w:ascii="Times New Roman" w:eastAsia="宋体" w:hAnsi="Times New Roman" w:cs="Times New Roman" w:hint="eastAsia"/>
          <w:b/>
          <w:sz w:val="28"/>
          <w:szCs w:val="28"/>
        </w:rPr>
        <w:t>X</w:t>
      </w:r>
      <w:r w:rsidR="00932F3F">
        <w:rPr>
          <w:rFonts w:ascii="Times New Roman" w:eastAsia="宋体" w:hAnsi="Times New Roman" w:cs="Times New Roman"/>
          <w:b/>
          <w:sz w:val="28"/>
          <w:szCs w:val="28"/>
        </w:rPr>
        <w:t>XX</w:t>
      </w:r>
      <w:r w:rsidRPr="00662FB6">
        <w:rPr>
          <w:rFonts w:ascii="Times New Roman" w:eastAsia="宋体" w:hAnsi="Times New Roman" w:cs="Times New Roman"/>
          <w:sz w:val="28"/>
          <w:szCs w:val="28"/>
        </w:rPr>
        <w:t>教授，第一作者为</w:t>
      </w:r>
      <w:r w:rsidR="00932F3F">
        <w:rPr>
          <w:rFonts w:ascii="Times New Roman" w:eastAsia="宋体" w:hAnsi="Times New Roman" w:cs="Times New Roman" w:hint="eastAsia"/>
          <w:b/>
          <w:sz w:val="28"/>
          <w:szCs w:val="28"/>
        </w:rPr>
        <w:t>X</w:t>
      </w:r>
      <w:r w:rsidR="00932F3F">
        <w:rPr>
          <w:rFonts w:ascii="Times New Roman" w:eastAsia="宋体" w:hAnsi="Times New Roman" w:cs="Times New Roman"/>
          <w:b/>
          <w:sz w:val="28"/>
          <w:szCs w:val="28"/>
        </w:rPr>
        <w:t>XX</w:t>
      </w:r>
      <w:r w:rsidR="00662FB6">
        <w:rPr>
          <w:rFonts w:ascii="Times New Roman" w:eastAsia="宋体" w:hAnsi="Times New Roman" w:cs="Times New Roman" w:hint="eastAsia"/>
          <w:sz w:val="28"/>
          <w:szCs w:val="28"/>
        </w:rPr>
        <w:t>博士生</w:t>
      </w:r>
      <w:r w:rsidRPr="00662FB6">
        <w:rPr>
          <w:rFonts w:ascii="Times New Roman" w:eastAsia="宋体" w:hAnsi="Times New Roman" w:cs="Times New Roman"/>
          <w:sz w:val="28"/>
          <w:szCs w:val="28"/>
        </w:rPr>
        <w:t>。该研究工作得到了</w:t>
      </w:r>
      <w:r w:rsidR="00932F3F">
        <w:rPr>
          <w:rFonts w:ascii="Times New Roman" w:eastAsia="宋体" w:hAnsi="Times New Roman" w:cs="Times New Roman" w:hint="eastAsia"/>
          <w:sz w:val="28"/>
          <w:szCs w:val="28"/>
        </w:rPr>
        <w:t>X</w:t>
      </w:r>
      <w:r w:rsidR="00932F3F">
        <w:rPr>
          <w:rFonts w:ascii="Times New Roman" w:eastAsia="宋体" w:hAnsi="Times New Roman" w:cs="Times New Roman"/>
          <w:sz w:val="28"/>
          <w:szCs w:val="28"/>
        </w:rPr>
        <w:t>XXXXX</w:t>
      </w:r>
      <w:r w:rsidRPr="00662FB6">
        <w:rPr>
          <w:rFonts w:ascii="Times New Roman" w:eastAsia="宋体" w:hAnsi="Times New Roman" w:cs="Times New Roman"/>
          <w:sz w:val="28"/>
          <w:szCs w:val="28"/>
        </w:rPr>
        <w:t>等科研项目的资助。</w:t>
      </w:r>
    </w:p>
    <w:p w:rsidR="00B24F63" w:rsidRDefault="007D0F79" w:rsidP="00662FB6">
      <w:pPr>
        <w:pStyle w:val="a7"/>
        <w:widowControl/>
        <w:numPr>
          <w:ilvl w:val="0"/>
          <w:numId w:val="2"/>
        </w:numPr>
        <w:ind w:firstLineChars="0"/>
        <w:rPr>
          <w:rFonts w:ascii="Times New Roman" w:eastAsia="宋体" w:hAnsi="Times New Roman" w:cs="Times New Roman"/>
          <w:b/>
          <w:sz w:val="28"/>
          <w:szCs w:val="28"/>
        </w:rPr>
      </w:pPr>
      <w:r w:rsidRPr="00EE5124">
        <w:rPr>
          <w:rFonts w:ascii="Times New Roman" w:eastAsia="宋体" w:hAnsi="Times New Roman" w:cs="Times New Roman" w:hint="eastAsia"/>
          <w:b/>
          <w:sz w:val="28"/>
          <w:szCs w:val="28"/>
        </w:rPr>
        <w:t>原文</w:t>
      </w:r>
      <w:r w:rsidR="007F1BFE" w:rsidRPr="00EE5124">
        <w:rPr>
          <w:rFonts w:ascii="Times New Roman" w:eastAsia="宋体" w:hAnsi="Times New Roman" w:cs="Times New Roman"/>
          <w:b/>
          <w:sz w:val="28"/>
          <w:szCs w:val="28"/>
        </w:rPr>
        <w:t>链接：</w:t>
      </w:r>
    </w:p>
    <w:p w:rsidR="003C6FEA" w:rsidRDefault="003C6FEA" w:rsidP="003C6FEA">
      <w:pPr>
        <w:widowControl/>
        <w:rPr>
          <w:rFonts w:ascii="Times New Roman" w:eastAsia="宋体" w:hAnsi="Times New Roman" w:cs="Times New Roman"/>
          <w:b/>
          <w:sz w:val="28"/>
          <w:szCs w:val="28"/>
        </w:rPr>
      </w:pPr>
    </w:p>
    <w:p w:rsidR="003C6FEA" w:rsidRPr="00F67C6E" w:rsidRDefault="00F67C6E" w:rsidP="00F67C6E">
      <w:pPr>
        <w:rPr>
          <w:rFonts w:ascii="Times New Roman" w:eastAsia="宋体" w:hAnsi="Times New Roman" w:cs="Times New Roman"/>
          <w:b/>
          <w:kern w:val="44"/>
          <w:sz w:val="28"/>
          <w:szCs w:val="28"/>
        </w:rPr>
      </w:pPr>
      <w:bookmarkStart w:id="0" w:name="_GoBack"/>
      <w:bookmarkEnd w:id="0"/>
      <w:r w:rsidRPr="00F67C6E">
        <w:rPr>
          <w:sz w:val="24"/>
          <w:szCs w:val="24"/>
        </w:rPr>
        <w:sym w:font="Wingdings" w:char="F075"/>
      </w:r>
      <w:r w:rsidRPr="00F67C6E">
        <w:rPr>
          <w:sz w:val="24"/>
          <w:szCs w:val="24"/>
        </w:rPr>
        <w:t xml:space="preserve"> </w:t>
      </w:r>
      <w:r w:rsidR="003C6FEA" w:rsidRPr="00F67C6E">
        <w:rPr>
          <w:rFonts w:ascii="Times New Roman" w:eastAsia="宋体" w:hAnsi="Times New Roman" w:cs="Times New Roman"/>
          <w:b/>
          <w:kern w:val="44"/>
          <w:sz w:val="28"/>
          <w:szCs w:val="28"/>
        </w:rPr>
        <w:t>图文</w:t>
      </w:r>
      <w:r w:rsidR="003C6FEA" w:rsidRPr="00F67C6E">
        <w:rPr>
          <w:rFonts w:ascii="Times New Roman" w:eastAsia="宋体" w:hAnsi="Times New Roman" w:cs="Times New Roman" w:hint="eastAsia"/>
          <w:b/>
          <w:kern w:val="44"/>
          <w:sz w:val="28"/>
          <w:szCs w:val="28"/>
        </w:rPr>
        <w:t>要求</w:t>
      </w:r>
      <w:r w:rsidR="003C6FEA" w:rsidRPr="00F67C6E">
        <w:rPr>
          <w:rFonts w:ascii="Times New Roman" w:eastAsia="宋体" w:hAnsi="Times New Roman" w:cs="Times New Roman"/>
          <w:b/>
          <w:kern w:val="44"/>
          <w:sz w:val="28"/>
          <w:szCs w:val="28"/>
        </w:rPr>
        <w:t>：</w:t>
      </w:r>
    </w:p>
    <w:p w:rsidR="003C6FEA" w:rsidRPr="00EE5124" w:rsidRDefault="003C6FEA" w:rsidP="003C6FEA">
      <w:pPr>
        <w:pStyle w:val="a7"/>
        <w:numPr>
          <w:ilvl w:val="0"/>
          <w:numId w:val="1"/>
        </w:numPr>
        <w:ind w:firstLineChars="0"/>
        <w:rPr>
          <w:rFonts w:ascii="Times New Roman" w:eastAsia="宋体" w:hAnsi="Times New Roman" w:cs="Times New Roman"/>
          <w:kern w:val="44"/>
          <w:sz w:val="28"/>
          <w:szCs w:val="28"/>
        </w:rPr>
      </w:pPr>
      <w:r>
        <w:rPr>
          <w:rFonts w:ascii="Times New Roman" w:eastAsia="宋体" w:hAnsi="Times New Roman" w:cs="Times New Roman" w:hint="eastAsia"/>
          <w:kern w:val="44"/>
          <w:sz w:val="28"/>
          <w:szCs w:val="28"/>
        </w:rPr>
        <w:t>全篇字数不超</w:t>
      </w:r>
      <w:r>
        <w:rPr>
          <w:rFonts w:ascii="Times New Roman" w:eastAsia="宋体" w:hAnsi="Times New Roman" w:cs="Times New Roman"/>
          <w:kern w:val="44"/>
          <w:sz w:val="28"/>
          <w:szCs w:val="28"/>
        </w:rPr>
        <w:t>1000</w:t>
      </w:r>
      <w:r w:rsidRPr="00EE5124">
        <w:rPr>
          <w:rFonts w:ascii="Times New Roman" w:eastAsia="宋体" w:hAnsi="Times New Roman" w:cs="Times New Roman" w:hint="eastAsia"/>
          <w:kern w:val="44"/>
          <w:sz w:val="28"/>
          <w:szCs w:val="28"/>
        </w:rPr>
        <w:t>字；</w:t>
      </w:r>
    </w:p>
    <w:p w:rsidR="003C6FEA" w:rsidRPr="00EE5124" w:rsidRDefault="003C6FEA" w:rsidP="003C6FEA">
      <w:pPr>
        <w:pStyle w:val="a7"/>
        <w:numPr>
          <w:ilvl w:val="0"/>
          <w:numId w:val="1"/>
        </w:numPr>
        <w:ind w:firstLineChars="0"/>
        <w:rPr>
          <w:rFonts w:ascii="Times New Roman" w:eastAsia="宋体" w:hAnsi="Times New Roman" w:cs="Times New Roman"/>
          <w:b/>
          <w:kern w:val="44"/>
          <w:sz w:val="28"/>
          <w:szCs w:val="28"/>
        </w:rPr>
      </w:pPr>
      <w:r w:rsidRPr="00EE5124">
        <w:rPr>
          <w:rFonts w:ascii="Times New Roman" w:eastAsia="宋体" w:hAnsi="Times New Roman" w:cs="Times New Roman"/>
          <w:kern w:val="44"/>
          <w:sz w:val="28"/>
          <w:szCs w:val="28"/>
        </w:rPr>
        <w:t>至少</w:t>
      </w:r>
      <w:r>
        <w:rPr>
          <w:rFonts w:ascii="Times New Roman" w:eastAsia="宋体" w:hAnsi="Times New Roman" w:cs="Times New Roman" w:hint="eastAsia"/>
          <w:kern w:val="44"/>
          <w:sz w:val="28"/>
          <w:szCs w:val="28"/>
        </w:rPr>
        <w:t>配</w:t>
      </w:r>
      <w:r w:rsidRPr="00EE5124">
        <w:rPr>
          <w:rFonts w:ascii="Times New Roman" w:eastAsia="宋体" w:hAnsi="Times New Roman" w:cs="Times New Roman"/>
          <w:kern w:val="44"/>
          <w:sz w:val="28"/>
          <w:szCs w:val="28"/>
        </w:rPr>
        <w:t>一张图</w:t>
      </w:r>
      <w:r>
        <w:rPr>
          <w:rFonts w:ascii="Times New Roman" w:eastAsia="宋体" w:hAnsi="Times New Roman" w:cs="Times New Roman" w:hint="eastAsia"/>
          <w:kern w:val="44"/>
          <w:sz w:val="28"/>
          <w:szCs w:val="28"/>
        </w:rPr>
        <w:t>或者表格进行说明</w:t>
      </w:r>
      <w:r w:rsidRPr="00EE5124">
        <w:rPr>
          <w:rFonts w:ascii="Times New Roman" w:eastAsia="宋体" w:hAnsi="Times New Roman" w:cs="Times New Roman"/>
          <w:kern w:val="44"/>
          <w:sz w:val="28"/>
          <w:szCs w:val="28"/>
        </w:rPr>
        <w:t>，图片</w:t>
      </w:r>
      <w:r w:rsidRPr="00EE5124">
        <w:rPr>
          <w:rFonts w:ascii="Times New Roman" w:eastAsia="宋体" w:hAnsi="Times New Roman" w:cs="Times New Roman" w:hint="eastAsia"/>
          <w:kern w:val="44"/>
          <w:sz w:val="28"/>
          <w:szCs w:val="28"/>
        </w:rPr>
        <w:t>像素</w:t>
      </w:r>
      <w:r w:rsidRPr="00EE5124">
        <w:rPr>
          <w:rFonts w:ascii="Times New Roman" w:eastAsia="宋体" w:hAnsi="Times New Roman" w:cs="Times New Roman"/>
          <w:kern w:val="44"/>
          <w:sz w:val="28"/>
          <w:szCs w:val="28"/>
        </w:rPr>
        <w:t>：</w:t>
      </w:r>
      <w:r w:rsidRPr="00EE5124">
        <w:rPr>
          <w:rFonts w:ascii="Times New Roman" w:eastAsia="宋体" w:hAnsi="Times New Roman" w:cs="Times New Roman" w:hint="eastAsia"/>
          <w:kern w:val="44"/>
          <w:sz w:val="28"/>
          <w:szCs w:val="28"/>
        </w:rPr>
        <w:t>1</w:t>
      </w:r>
      <w:r w:rsidRPr="00EE5124">
        <w:rPr>
          <w:rFonts w:ascii="Times New Roman" w:eastAsia="宋体" w:hAnsi="Times New Roman" w:cs="Times New Roman"/>
          <w:kern w:val="44"/>
          <w:sz w:val="28"/>
          <w:szCs w:val="28"/>
        </w:rPr>
        <w:t>920*1080</w:t>
      </w:r>
      <w:r w:rsidRPr="00EE5124">
        <w:rPr>
          <w:rFonts w:ascii="Times New Roman" w:eastAsia="宋体" w:hAnsi="Times New Roman" w:cs="Times New Roman"/>
          <w:kern w:val="44"/>
          <w:sz w:val="28"/>
          <w:szCs w:val="28"/>
        </w:rPr>
        <w:t>以上；图片大小：不小于</w:t>
      </w:r>
      <w:r w:rsidRPr="00EE5124">
        <w:rPr>
          <w:rFonts w:ascii="Times New Roman" w:eastAsia="宋体" w:hAnsi="Times New Roman" w:cs="Times New Roman" w:hint="eastAsia"/>
          <w:kern w:val="44"/>
          <w:sz w:val="28"/>
          <w:szCs w:val="28"/>
        </w:rPr>
        <w:t>1</w:t>
      </w:r>
      <w:r w:rsidRPr="00EE5124">
        <w:rPr>
          <w:rFonts w:ascii="Times New Roman" w:eastAsia="宋体" w:hAnsi="Times New Roman" w:cs="Times New Roman"/>
          <w:kern w:val="44"/>
          <w:sz w:val="28"/>
          <w:szCs w:val="28"/>
        </w:rPr>
        <w:t>MB</w:t>
      </w:r>
      <w:r>
        <w:rPr>
          <w:rFonts w:ascii="Times New Roman" w:eastAsia="宋体" w:hAnsi="Times New Roman" w:cs="Times New Roman" w:hint="eastAsia"/>
          <w:kern w:val="44"/>
          <w:sz w:val="28"/>
          <w:szCs w:val="28"/>
        </w:rPr>
        <w:t>。</w:t>
      </w:r>
    </w:p>
    <w:p w:rsidR="003C6FEA" w:rsidRPr="003C6FEA" w:rsidRDefault="003C6FEA" w:rsidP="003C6FEA">
      <w:pPr>
        <w:widowControl/>
        <w:rPr>
          <w:rFonts w:ascii="Times New Roman" w:eastAsia="宋体" w:hAnsi="Times New Roman" w:cs="Times New Roman" w:hint="eastAsia"/>
          <w:b/>
          <w:sz w:val="28"/>
          <w:szCs w:val="28"/>
        </w:rPr>
      </w:pPr>
    </w:p>
    <w:sectPr w:rsidR="003C6FEA" w:rsidRPr="003C6F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1D57" w:rsidRDefault="00EB1D57" w:rsidP="00594F00">
      <w:r>
        <w:separator/>
      </w:r>
    </w:p>
  </w:endnote>
  <w:endnote w:type="continuationSeparator" w:id="0">
    <w:p w:rsidR="00EB1D57" w:rsidRDefault="00EB1D57" w:rsidP="00594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1D57" w:rsidRDefault="00EB1D57" w:rsidP="00594F00">
      <w:r>
        <w:separator/>
      </w:r>
    </w:p>
  </w:footnote>
  <w:footnote w:type="continuationSeparator" w:id="0">
    <w:p w:rsidR="00EB1D57" w:rsidRDefault="00EB1D57" w:rsidP="00594F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97D1E"/>
    <w:multiLevelType w:val="hybridMultilevel"/>
    <w:tmpl w:val="3D52DD90"/>
    <w:lvl w:ilvl="0" w:tplc="69ECDDCA">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 w15:restartNumberingAfterBreak="0">
    <w:nsid w:val="1F5A0795"/>
    <w:multiLevelType w:val="hybridMultilevel"/>
    <w:tmpl w:val="0A2A2F5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0NzIyNzQwsDSwNDdR0lEKTi0uzszPAykwrAUAh+p59iwAAAA="/>
  </w:docVars>
  <w:rsids>
    <w:rsidRoot w:val="007F1BFE"/>
    <w:rsid w:val="00046FB8"/>
    <w:rsid w:val="000C6F01"/>
    <w:rsid w:val="00102940"/>
    <w:rsid w:val="001E4EDB"/>
    <w:rsid w:val="001E680C"/>
    <w:rsid w:val="00247282"/>
    <w:rsid w:val="003C6FEA"/>
    <w:rsid w:val="00421AEE"/>
    <w:rsid w:val="00594F00"/>
    <w:rsid w:val="0062715D"/>
    <w:rsid w:val="00662FB6"/>
    <w:rsid w:val="007D0F79"/>
    <w:rsid w:val="007F1BFE"/>
    <w:rsid w:val="008715F9"/>
    <w:rsid w:val="008943CC"/>
    <w:rsid w:val="00932F3F"/>
    <w:rsid w:val="00AD3CDE"/>
    <w:rsid w:val="00B24F63"/>
    <w:rsid w:val="00BF7786"/>
    <w:rsid w:val="00C42930"/>
    <w:rsid w:val="00C676B7"/>
    <w:rsid w:val="00CD6EB1"/>
    <w:rsid w:val="00D03AB6"/>
    <w:rsid w:val="00DB63C5"/>
    <w:rsid w:val="00EB1D57"/>
    <w:rsid w:val="00EB2E4F"/>
    <w:rsid w:val="00EE5124"/>
    <w:rsid w:val="00F67C6E"/>
    <w:rsid w:val="00F75BD6"/>
    <w:rsid w:val="00FC03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2767"/>
  <w15:docId w15:val="{D2C3E663-77C6-4283-9015-3A5FBAF2F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1BF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F1BFE"/>
    <w:rPr>
      <w:color w:val="0000FF"/>
      <w:u w:val="single"/>
    </w:rPr>
  </w:style>
  <w:style w:type="character" w:customStyle="1" w:styleId="fontstyle01">
    <w:name w:val="fontstyle01"/>
    <w:basedOn w:val="a0"/>
    <w:rsid w:val="00102940"/>
    <w:rPr>
      <w:rFonts w:ascii="宋体" w:eastAsia="宋体" w:hAnsi="宋体" w:hint="eastAsia"/>
      <w:b w:val="0"/>
      <w:bCs w:val="0"/>
      <w:i w:val="0"/>
      <w:iCs w:val="0"/>
      <w:color w:val="000000"/>
      <w:sz w:val="28"/>
      <w:szCs w:val="28"/>
    </w:rPr>
  </w:style>
  <w:style w:type="character" w:customStyle="1" w:styleId="1">
    <w:name w:val="未处理的提及1"/>
    <w:basedOn w:val="a0"/>
    <w:uiPriority w:val="99"/>
    <w:semiHidden/>
    <w:unhideWhenUsed/>
    <w:rsid w:val="00662FB6"/>
    <w:rPr>
      <w:color w:val="605E5C"/>
      <w:shd w:val="clear" w:color="auto" w:fill="E1DFDD"/>
    </w:rPr>
  </w:style>
  <w:style w:type="paragraph" w:styleId="a4">
    <w:name w:val="header"/>
    <w:basedOn w:val="a"/>
    <w:link w:val="Char"/>
    <w:uiPriority w:val="99"/>
    <w:unhideWhenUsed/>
    <w:rsid w:val="00594F0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594F00"/>
    <w:rPr>
      <w:sz w:val="18"/>
      <w:szCs w:val="18"/>
    </w:rPr>
  </w:style>
  <w:style w:type="paragraph" w:styleId="a5">
    <w:name w:val="footer"/>
    <w:basedOn w:val="a"/>
    <w:link w:val="Char0"/>
    <w:uiPriority w:val="99"/>
    <w:unhideWhenUsed/>
    <w:rsid w:val="00594F00"/>
    <w:pPr>
      <w:tabs>
        <w:tab w:val="center" w:pos="4153"/>
        <w:tab w:val="right" w:pos="8306"/>
      </w:tabs>
      <w:snapToGrid w:val="0"/>
      <w:jc w:val="left"/>
    </w:pPr>
    <w:rPr>
      <w:sz w:val="18"/>
      <w:szCs w:val="18"/>
    </w:rPr>
  </w:style>
  <w:style w:type="character" w:customStyle="1" w:styleId="Char0">
    <w:name w:val="页脚 Char"/>
    <w:basedOn w:val="a0"/>
    <w:link w:val="a5"/>
    <w:uiPriority w:val="99"/>
    <w:rsid w:val="00594F00"/>
    <w:rPr>
      <w:sz w:val="18"/>
      <w:szCs w:val="18"/>
    </w:rPr>
  </w:style>
  <w:style w:type="paragraph" w:styleId="a6">
    <w:name w:val="Balloon Text"/>
    <w:basedOn w:val="a"/>
    <w:link w:val="Char1"/>
    <w:uiPriority w:val="99"/>
    <w:semiHidden/>
    <w:unhideWhenUsed/>
    <w:rsid w:val="00594F00"/>
    <w:rPr>
      <w:sz w:val="18"/>
      <w:szCs w:val="18"/>
    </w:rPr>
  </w:style>
  <w:style w:type="character" w:customStyle="1" w:styleId="Char1">
    <w:name w:val="批注框文本 Char"/>
    <w:basedOn w:val="a0"/>
    <w:link w:val="a6"/>
    <w:uiPriority w:val="99"/>
    <w:semiHidden/>
    <w:rsid w:val="00594F00"/>
    <w:rPr>
      <w:sz w:val="18"/>
      <w:szCs w:val="18"/>
    </w:rPr>
  </w:style>
  <w:style w:type="paragraph" w:styleId="a7">
    <w:name w:val="List Paragraph"/>
    <w:basedOn w:val="a"/>
    <w:uiPriority w:val="34"/>
    <w:qFormat/>
    <w:rsid w:val="00EE5124"/>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116</Words>
  <Characters>667</Characters>
  <Application>Microsoft Office Word</Application>
  <DocSecurity>0</DocSecurity>
  <Lines>5</Lines>
  <Paragraphs>1</Paragraphs>
  <ScaleCrop>false</ScaleCrop>
  <Company>Microsoft</Company>
  <LinksUpToDate>false</LinksUpToDate>
  <CharactersWithSpaces>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77358598@qq.com</dc:creator>
  <cp:lastModifiedBy>27478</cp:lastModifiedBy>
  <cp:revision>15</cp:revision>
  <dcterms:created xsi:type="dcterms:W3CDTF">2024-12-31T02:38:00Z</dcterms:created>
  <dcterms:modified xsi:type="dcterms:W3CDTF">2025-01-07T00:42:00Z</dcterms:modified>
</cp:coreProperties>
</file>