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58F" w:rsidRPr="004A258F" w:rsidRDefault="004A258F" w:rsidP="004A258F">
      <w:pPr>
        <w:jc w:val="center"/>
        <w:rPr>
          <w:rFonts w:ascii="Times New Roman" w:hAnsi="Times New Roman" w:cs="Times New Roman"/>
          <w:b/>
          <w:sz w:val="36"/>
        </w:rPr>
      </w:pPr>
      <w:r w:rsidRPr="004A258F">
        <w:rPr>
          <w:rFonts w:ascii="Times New Roman" w:hAnsi="Times New Roman" w:cs="Times New Roman"/>
          <w:b/>
          <w:sz w:val="36"/>
        </w:rPr>
        <w:t>DZF-6050</w:t>
      </w:r>
      <w:r w:rsidRPr="004A258F">
        <w:rPr>
          <w:rFonts w:ascii="Times New Roman" w:hAnsi="Times New Roman" w:cs="Times New Roman"/>
          <w:b/>
          <w:sz w:val="36"/>
        </w:rPr>
        <w:t>真空干燥箱操作规程</w:t>
      </w:r>
    </w:p>
    <w:p w:rsidR="001A2ABF" w:rsidRPr="00197781" w:rsidRDefault="001A2ABF" w:rsidP="001A2ABF">
      <w:pPr>
        <w:spacing w:line="360" w:lineRule="exact"/>
        <w:rPr>
          <w:rFonts w:ascii="Times New Roman" w:hAnsi="Times New Roman" w:cs="Times New Roman"/>
          <w:b/>
          <w:sz w:val="22"/>
        </w:rPr>
      </w:pPr>
      <w:r w:rsidRPr="00197781">
        <w:rPr>
          <w:rFonts w:ascii="Times New Roman" w:hAnsi="Times New Roman" w:cs="Times New Roman" w:hint="eastAsia"/>
          <w:b/>
          <w:sz w:val="22"/>
        </w:rPr>
        <w:t>一、设备参数</w:t>
      </w:r>
    </w:p>
    <w:p w:rsidR="001A2ABF" w:rsidRPr="00197781" w:rsidRDefault="001A2ABF" w:rsidP="00197781">
      <w:pPr>
        <w:pStyle w:val="a5"/>
        <w:spacing w:line="360" w:lineRule="exact"/>
        <w:ind w:leftChars="-1" w:left="-1" w:firstLineChars="0" w:hanging="1"/>
        <w:jc w:val="left"/>
        <w:rPr>
          <w:rFonts w:ascii="Times New Roman" w:hAnsi="Times New Roman" w:cs="Times New Roman"/>
          <w:sz w:val="22"/>
        </w:rPr>
      </w:pPr>
      <w:r w:rsidRPr="00197781">
        <w:rPr>
          <w:rFonts w:ascii="Times New Roman" w:hAnsi="Times New Roman" w:cs="Times New Roman" w:hint="eastAsia"/>
          <w:sz w:val="22"/>
        </w:rPr>
        <w:t>温控范围为</w:t>
      </w:r>
      <w:r w:rsidRPr="00197781">
        <w:rPr>
          <w:rFonts w:ascii="Times New Roman" w:hAnsi="Times New Roman" w:cs="Times New Roman" w:hint="eastAsia"/>
          <w:sz w:val="22"/>
        </w:rPr>
        <w:t>RT+10~200</w:t>
      </w:r>
      <w:r w:rsidRPr="00197781">
        <w:rPr>
          <w:rFonts w:ascii="Times New Roman" w:hAnsi="Times New Roman" w:cs="Times New Roman" w:hint="eastAsia"/>
          <w:sz w:val="22"/>
        </w:rPr>
        <w:t>℃、电源电压为</w:t>
      </w:r>
      <w:r w:rsidRPr="00197781">
        <w:rPr>
          <w:rFonts w:ascii="Times New Roman" w:hAnsi="Times New Roman" w:cs="Times New Roman" w:hint="eastAsia"/>
          <w:sz w:val="22"/>
        </w:rPr>
        <w:t>220V/50Hz</w:t>
      </w:r>
      <w:r w:rsidRPr="00197781">
        <w:rPr>
          <w:rFonts w:ascii="Times New Roman" w:hAnsi="Times New Roman" w:cs="Times New Roman" w:hint="eastAsia"/>
          <w:sz w:val="22"/>
        </w:rPr>
        <w:t>、额定功率为</w:t>
      </w:r>
      <w:r w:rsidRPr="00197781">
        <w:rPr>
          <w:rFonts w:ascii="Times New Roman" w:hAnsi="Times New Roman" w:cs="Times New Roman" w:hint="eastAsia"/>
          <w:sz w:val="22"/>
        </w:rPr>
        <w:t>1400W</w:t>
      </w:r>
    </w:p>
    <w:p w:rsidR="004A258F" w:rsidRPr="00197781" w:rsidRDefault="001A2ABF" w:rsidP="001A2ABF">
      <w:pPr>
        <w:spacing w:line="360" w:lineRule="exact"/>
        <w:rPr>
          <w:rFonts w:ascii="Times New Roman" w:hAnsi="Times New Roman" w:cs="Times New Roman"/>
          <w:b/>
          <w:sz w:val="22"/>
        </w:rPr>
      </w:pPr>
      <w:r w:rsidRPr="00197781">
        <w:rPr>
          <w:rFonts w:ascii="Times New Roman" w:hAnsi="Times New Roman" w:cs="Times New Roman"/>
          <w:b/>
          <w:sz w:val="22"/>
        </w:rPr>
        <w:t>二</w:t>
      </w:r>
      <w:r w:rsidR="00CE3171" w:rsidRPr="00197781">
        <w:rPr>
          <w:rFonts w:ascii="Times New Roman" w:hAnsi="Times New Roman" w:cs="Times New Roman"/>
          <w:b/>
          <w:sz w:val="22"/>
        </w:rPr>
        <w:t>、使用方法</w:t>
      </w:r>
    </w:p>
    <w:p w:rsidR="004A258F" w:rsidRPr="00197781" w:rsidRDefault="004A258F" w:rsidP="001A2ABF">
      <w:pPr>
        <w:spacing w:line="360" w:lineRule="exact"/>
        <w:rPr>
          <w:rFonts w:ascii="Times New Roman" w:hAnsi="Times New Roman" w:cs="Times New Roman"/>
          <w:sz w:val="22"/>
        </w:rPr>
      </w:pPr>
      <w:r w:rsidRPr="00197781">
        <w:rPr>
          <w:rFonts w:ascii="Times New Roman" w:hAnsi="Times New Roman" w:cs="Times New Roman"/>
          <w:sz w:val="22"/>
        </w:rPr>
        <w:t xml:space="preserve">1. </w:t>
      </w:r>
      <w:r w:rsidR="009662B6" w:rsidRPr="00197781">
        <w:rPr>
          <w:rFonts w:ascii="Times New Roman" w:hAnsi="Times New Roman" w:cs="Times New Roman" w:hint="eastAsia"/>
          <w:sz w:val="22"/>
        </w:rPr>
        <w:t>用真空橡胶管</w:t>
      </w:r>
      <w:r w:rsidRPr="00197781">
        <w:rPr>
          <w:rFonts w:ascii="Times New Roman" w:hAnsi="Times New Roman" w:cs="Times New Roman"/>
          <w:sz w:val="22"/>
        </w:rPr>
        <w:t>将真空干燥箱后面的进气管与真空泵</w:t>
      </w:r>
      <w:r w:rsidR="009662B6" w:rsidRPr="00197781">
        <w:rPr>
          <w:rFonts w:ascii="Times New Roman" w:hAnsi="Times New Roman" w:cs="Times New Roman"/>
          <w:sz w:val="22"/>
        </w:rPr>
        <w:t>相</w:t>
      </w:r>
      <w:r w:rsidR="00FD40B6" w:rsidRPr="00197781">
        <w:rPr>
          <w:rFonts w:ascii="Times New Roman" w:hAnsi="Times New Roman" w:cs="Times New Roman"/>
          <w:sz w:val="22"/>
        </w:rPr>
        <w:t>连接</w:t>
      </w:r>
      <w:r w:rsidR="000B3A3E" w:rsidRPr="00197781">
        <w:rPr>
          <w:rFonts w:ascii="Times New Roman" w:hAnsi="Times New Roman" w:cs="Times New Roman"/>
          <w:sz w:val="22"/>
        </w:rPr>
        <w:t>（一般情况下已经连接完毕）</w:t>
      </w:r>
      <w:r w:rsidRPr="00197781">
        <w:rPr>
          <w:rFonts w:ascii="Times New Roman" w:hAnsi="Times New Roman" w:cs="Times New Roman"/>
          <w:sz w:val="22"/>
        </w:rPr>
        <w:t>，接通真空泵电源。</w:t>
      </w:r>
    </w:p>
    <w:p w:rsidR="004A258F" w:rsidRPr="00197781" w:rsidRDefault="004A258F" w:rsidP="001A2ABF">
      <w:pPr>
        <w:spacing w:line="360" w:lineRule="exact"/>
        <w:rPr>
          <w:rFonts w:ascii="Times New Roman" w:hAnsi="Times New Roman" w:cs="Times New Roman"/>
          <w:sz w:val="22"/>
        </w:rPr>
      </w:pPr>
      <w:r w:rsidRPr="00197781">
        <w:rPr>
          <w:rFonts w:ascii="Times New Roman" w:hAnsi="Times New Roman" w:cs="Times New Roman"/>
          <w:sz w:val="22"/>
        </w:rPr>
        <w:t xml:space="preserve">2. </w:t>
      </w:r>
      <w:r w:rsidRPr="00197781">
        <w:rPr>
          <w:rFonts w:ascii="Times New Roman" w:hAnsi="Times New Roman" w:cs="Times New Roman"/>
          <w:sz w:val="22"/>
        </w:rPr>
        <w:t>需干燥处理的物品放入真空干燥</w:t>
      </w:r>
      <w:r w:rsidR="009662B6" w:rsidRPr="00197781">
        <w:rPr>
          <w:rFonts w:ascii="Times New Roman" w:hAnsi="Times New Roman" w:cs="Times New Roman"/>
          <w:sz w:val="22"/>
        </w:rPr>
        <w:t>箱内，将箱门关上，并关闭放气阀，开启真空</w:t>
      </w:r>
      <w:r w:rsidR="00112461" w:rsidRPr="00197781">
        <w:rPr>
          <w:rFonts w:ascii="Times New Roman" w:hAnsi="Times New Roman" w:cs="Times New Roman"/>
          <w:sz w:val="22"/>
        </w:rPr>
        <w:t>泵电源，再开启真空阀</w:t>
      </w:r>
      <w:r w:rsidRPr="00197781">
        <w:rPr>
          <w:rFonts w:ascii="Times New Roman" w:hAnsi="Times New Roman" w:cs="Times New Roman"/>
          <w:sz w:val="22"/>
        </w:rPr>
        <w:t>，使箱内达到真空度</w:t>
      </w:r>
      <w:r w:rsidRPr="00197781">
        <w:rPr>
          <w:rFonts w:ascii="Times New Roman" w:hAnsi="Times New Roman" w:cs="Times New Roman"/>
          <w:sz w:val="22"/>
        </w:rPr>
        <w:t>0.09</w:t>
      </w:r>
      <w:r w:rsidRPr="00197781">
        <w:rPr>
          <w:rFonts w:ascii="Times New Roman" w:hAnsi="Times New Roman" w:cs="Times New Roman"/>
          <w:sz w:val="22"/>
        </w:rPr>
        <w:t>～</w:t>
      </w:r>
      <w:r w:rsidRPr="00197781">
        <w:rPr>
          <w:rFonts w:ascii="Times New Roman" w:hAnsi="Times New Roman" w:cs="Times New Roman"/>
          <w:sz w:val="22"/>
        </w:rPr>
        <w:t>0.1MPa</w:t>
      </w:r>
      <w:r w:rsidRPr="00197781">
        <w:rPr>
          <w:rFonts w:ascii="Times New Roman" w:hAnsi="Times New Roman" w:cs="Times New Roman"/>
          <w:sz w:val="22"/>
        </w:rPr>
        <w:t>，关闭真空阀，再关闭真空泵电源开关。</w:t>
      </w:r>
    </w:p>
    <w:p w:rsidR="004A258F" w:rsidRPr="00197781" w:rsidRDefault="004A258F" w:rsidP="001A2ABF">
      <w:pPr>
        <w:spacing w:line="360" w:lineRule="exact"/>
        <w:rPr>
          <w:rFonts w:asciiTheme="minorEastAsia" w:hAnsiTheme="minorEastAsia" w:cs="Times New Roman"/>
          <w:sz w:val="22"/>
        </w:rPr>
      </w:pPr>
      <w:r w:rsidRPr="00197781">
        <w:rPr>
          <w:rFonts w:ascii="Times New Roman" w:hAnsi="Times New Roman" w:cs="Times New Roman"/>
          <w:sz w:val="22"/>
        </w:rPr>
        <w:t xml:space="preserve">3. </w:t>
      </w:r>
      <w:r w:rsidRPr="00197781">
        <w:rPr>
          <w:rFonts w:ascii="Times New Roman" w:hAnsi="Times New Roman" w:cs="Times New Roman"/>
          <w:sz w:val="22"/>
        </w:rPr>
        <w:t>把</w:t>
      </w:r>
      <w:r w:rsidR="009662B6" w:rsidRPr="00197781">
        <w:rPr>
          <w:rFonts w:ascii="Times New Roman" w:hAnsi="Times New Roman" w:cs="Times New Roman"/>
          <w:sz w:val="22"/>
        </w:rPr>
        <w:t>干燥箱</w:t>
      </w:r>
      <w:r w:rsidRPr="00197781">
        <w:rPr>
          <w:rFonts w:ascii="Times New Roman" w:hAnsi="Times New Roman" w:cs="Times New Roman"/>
          <w:sz w:val="22"/>
        </w:rPr>
        <w:t>电源开关拨</w:t>
      </w:r>
      <w:r w:rsidRPr="00197781">
        <w:rPr>
          <w:rFonts w:asciiTheme="minorEastAsia" w:hAnsiTheme="minorEastAsia" w:cs="Times New Roman"/>
          <w:sz w:val="22"/>
        </w:rPr>
        <w:t>至“</w:t>
      </w:r>
      <w:r w:rsidRPr="00197781">
        <w:rPr>
          <w:rFonts w:ascii="Times New Roman" w:hAnsi="Times New Roman" w:cs="Times New Roman"/>
          <w:sz w:val="22"/>
        </w:rPr>
        <w:t>1</w:t>
      </w:r>
      <w:r w:rsidRPr="00197781">
        <w:rPr>
          <w:rFonts w:asciiTheme="minorEastAsia" w:hAnsiTheme="minorEastAsia" w:cs="Times New Roman"/>
          <w:sz w:val="22"/>
        </w:rPr>
        <w:t>”处，此时电源指示灯亮，控温仪上有数字显示。</w:t>
      </w:r>
    </w:p>
    <w:p w:rsidR="004A258F" w:rsidRPr="00197781" w:rsidRDefault="004A258F" w:rsidP="001A2ABF">
      <w:pPr>
        <w:spacing w:line="360" w:lineRule="exact"/>
        <w:rPr>
          <w:rFonts w:asciiTheme="minorEastAsia" w:hAnsiTheme="minorEastAsia" w:cs="Times New Roman"/>
          <w:sz w:val="22"/>
        </w:rPr>
      </w:pPr>
      <w:r w:rsidRPr="00197781">
        <w:rPr>
          <w:rFonts w:asciiTheme="minorEastAsia" w:hAnsiTheme="minorEastAsia" w:cs="Times New Roman"/>
          <w:sz w:val="22"/>
        </w:rPr>
        <w:t>4. 温度设定</w:t>
      </w:r>
    </w:p>
    <w:p w:rsidR="004A258F" w:rsidRPr="00197781" w:rsidRDefault="001A2ABF" w:rsidP="001A2ABF">
      <w:pPr>
        <w:spacing w:line="360" w:lineRule="exact"/>
        <w:rPr>
          <w:rFonts w:asciiTheme="minorEastAsia" w:hAnsiTheme="minorEastAsia" w:cs="Times New Roman"/>
          <w:sz w:val="22"/>
        </w:rPr>
      </w:pPr>
      <w:r w:rsidRPr="00197781">
        <w:rPr>
          <w:rFonts w:asciiTheme="minorEastAsia" w:hAnsiTheme="minorEastAsia" w:cs="宋体" w:hint="eastAsia"/>
          <w:sz w:val="22"/>
        </w:rPr>
        <w:t>①</w:t>
      </w:r>
      <w:r w:rsidR="004A258F" w:rsidRPr="00197781">
        <w:rPr>
          <w:rFonts w:asciiTheme="minorEastAsia" w:hAnsiTheme="minorEastAsia" w:cs="Times New Roman"/>
          <w:sz w:val="22"/>
        </w:rPr>
        <w:t>当所需温度与设定温度相同时不需要设定，反之则需要重新设定。先按控温仪的功能键“</w:t>
      </w:r>
      <w:r w:rsidR="004A258F" w:rsidRPr="00197781">
        <w:rPr>
          <w:rFonts w:ascii="Times New Roman" w:hAnsi="Times New Roman" w:cs="Times New Roman"/>
          <w:sz w:val="22"/>
        </w:rPr>
        <w:t>SET</w:t>
      </w:r>
      <w:r w:rsidR="004A258F" w:rsidRPr="00197781">
        <w:rPr>
          <w:rFonts w:asciiTheme="minorEastAsia" w:hAnsiTheme="minorEastAsia" w:cs="Times New Roman"/>
          <w:sz w:val="22"/>
        </w:rPr>
        <w:t>”进入温度设定状态，</w:t>
      </w:r>
      <w:r w:rsidR="009662B6" w:rsidRPr="00197781">
        <w:rPr>
          <w:rFonts w:asciiTheme="minorEastAsia" w:hAnsiTheme="minorEastAsia" w:cs="Times New Roman"/>
          <w:sz w:val="22"/>
        </w:rPr>
        <w:t>“</w:t>
      </w:r>
      <w:r w:rsidR="009662B6" w:rsidRPr="00197781">
        <w:rPr>
          <w:rFonts w:ascii="Times New Roman" w:hAnsi="Times New Roman" w:cs="Times New Roman" w:hint="eastAsia"/>
          <w:sz w:val="22"/>
        </w:rPr>
        <w:t>SV</w:t>
      </w:r>
      <w:r w:rsidR="009662B6" w:rsidRPr="00197781">
        <w:rPr>
          <w:rFonts w:asciiTheme="minorEastAsia" w:hAnsiTheme="minorEastAsia" w:cs="Times New Roman"/>
          <w:sz w:val="22"/>
        </w:rPr>
        <w:t>”</w:t>
      </w:r>
      <w:r w:rsidR="004A258F" w:rsidRPr="00197781">
        <w:rPr>
          <w:rFonts w:asciiTheme="minorEastAsia" w:hAnsiTheme="minorEastAsia" w:cs="Times New Roman"/>
          <w:sz w:val="22"/>
        </w:rPr>
        <w:t>设定显示</w:t>
      </w:r>
      <w:r w:rsidR="009662B6" w:rsidRPr="00197781">
        <w:rPr>
          <w:rFonts w:asciiTheme="minorEastAsia" w:hAnsiTheme="minorEastAsia" w:cs="Times New Roman"/>
          <w:sz w:val="22"/>
        </w:rPr>
        <w:t>呈“闪烁”状态</w:t>
      </w:r>
      <w:r w:rsidR="004A258F" w:rsidRPr="00197781">
        <w:rPr>
          <w:rFonts w:asciiTheme="minorEastAsia" w:hAnsiTheme="minorEastAsia" w:cs="Times New Roman"/>
          <w:sz w:val="22"/>
        </w:rPr>
        <w:t>，再按</w:t>
      </w:r>
      <w:r w:rsidR="000055B4" w:rsidRPr="00197781">
        <w:rPr>
          <w:rFonts w:asciiTheme="minorEastAsia" w:hAnsiTheme="minorEastAsia" w:cs="Times New Roman"/>
          <w:sz w:val="22"/>
        </w:rPr>
        <w:t>“</w:t>
      </w:r>
      <w:r w:rsidR="000055B4" w:rsidRPr="00197781">
        <w:rPr>
          <w:rFonts w:ascii="Times New Roman" w:hAnsi="Times New Roman" w:cs="Times New Roman"/>
          <w:sz w:val="22"/>
        </w:rPr>
        <w:t>SET</w:t>
      </w:r>
      <w:r w:rsidR="004A258F" w:rsidRPr="00197781">
        <w:rPr>
          <w:rFonts w:asciiTheme="minorEastAsia" w:hAnsiTheme="minorEastAsia" w:cs="Times New Roman"/>
          <w:sz w:val="22"/>
        </w:rPr>
        <w:t>”</w:t>
      </w:r>
      <w:r w:rsidR="000055B4" w:rsidRPr="00197781">
        <w:rPr>
          <w:rFonts w:asciiTheme="minorEastAsia" w:hAnsiTheme="minorEastAsia" w:cs="Times New Roman"/>
          <w:sz w:val="22"/>
        </w:rPr>
        <w:t>键</w:t>
      </w:r>
      <w:r w:rsidR="004A258F" w:rsidRPr="00197781">
        <w:rPr>
          <w:rFonts w:asciiTheme="minorEastAsia" w:hAnsiTheme="minorEastAsia" w:cs="Times New Roman"/>
          <w:sz w:val="22"/>
        </w:rPr>
        <w:t>配合 “</w:t>
      </w:r>
      <w:r w:rsidR="000055B4" w:rsidRPr="00197781">
        <w:rPr>
          <w:rFonts w:asciiTheme="minorEastAsia" w:hAnsiTheme="minorEastAsia" w:cs="Cambria Math"/>
          <w:sz w:val="22"/>
        </w:rPr>
        <w:t>△</w:t>
      </w:r>
      <w:r w:rsidR="004A258F" w:rsidRPr="00197781">
        <w:rPr>
          <w:rFonts w:asciiTheme="minorEastAsia" w:hAnsiTheme="minorEastAsia" w:cs="Times New Roman"/>
          <w:sz w:val="22"/>
        </w:rPr>
        <w:t>”或者“</w:t>
      </w:r>
      <w:r w:rsidR="000055B4" w:rsidRPr="00197781">
        <w:rPr>
          <w:rFonts w:asciiTheme="minorEastAsia" w:hAnsiTheme="minorEastAsia" w:cs="宋体" w:hint="eastAsia"/>
          <w:sz w:val="22"/>
        </w:rPr>
        <w:t>▽</w:t>
      </w:r>
      <w:r w:rsidR="004A258F" w:rsidRPr="00197781">
        <w:rPr>
          <w:rFonts w:asciiTheme="minorEastAsia" w:hAnsiTheme="minorEastAsia" w:cs="Times New Roman"/>
          <w:sz w:val="22"/>
        </w:rPr>
        <w:t>”</w:t>
      </w:r>
      <w:r w:rsidR="009662B6" w:rsidRPr="00197781">
        <w:rPr>
          <w:rFonts w:asciiTheme="minorEastAsia" w:hAnsiTheme="minorEastAsia" w:cs="Times New Roman"/>
          <w:sz w:val="22"/>
        </w:rPr>
        <w:t>设定所需温度，</w:t>
      </w:r>
      <w:r w:rsidR="004A258F" w:rsidRPr="00197781">
        <w:rPr>
          <w:rFonts w:asciiTheme="minorEastAsia" w:hAnsiTheme="minorEastAsia" w:cs="Times New Roman"/>
          <w:sz w:val="22"/>
        </w:rPr>
        <w:t>设定结束</w:t>
      </w:r>
      <w:r w:rsidR="009662B6" w:rsidRPr="00197781">
        <w:rPr>
          <w:rFonts w:asciiTheme="minorEastAsia" w:hAnsiTheme="minorEastAsia" w:cs="Times New Roman"/>
          <w:sz w:val="22"/>
        </w:rPr>
        <w:t>后</w:t>
      </w:r>
      <w:r w:rsidR="004A258F" w:rsidRPr="00197781">
        <w:rPr>
          <w:rFonts w:asciiTheme="minorEastAsia" w:hAnsiTheme="minorEastAsia" w:cs="Times New Roman"/>
          <w:sz w:val="22"/>
        </w:rPr>
        <w:t>需按功能键“</w:t>
      </w:r>
      <w:r w:rsidR="004A258F" w:rsidRPr="00197781">
        <w:rPr>
          <w:rFonts w:ascii="Times New Roman" w:hAnsi="Times New Roman" w:cs="Times New Roman"/>
          <w:sz w:val="22"/>
        </w:rPr>
        <w:t>SET</w:t>
      </w:r>
      <w:r w:rsidR="004A258F" w:rsidRPr="00197781">
        <w:rPr>
          <w:rFonts w:asciiTheme="minorEastAsia" w:hAnsiTheme="minorEastAsia" w:cs="Times New Roman"/>
          <w:sz w:val="22"/>
        </w:rPr>
        <w:t>”确认。</w:t>
      </w:r>
    </w:p>
    <w:p w:rsidR="004A258F" w:rsidRPr="00197781" w:rsidRDefault="001A2ABF" w:rsidP="001A2ABF">
      <w:pPr>
        <w:spacing w:line="360" w:lineRule="exact"/>
        <w:rPr>
          <w:rFonts w:asciiTheme="minorEastAsia" w:hAnsiTheme="minorEastAsia" w:cs="Times New Roman"/>
          <w:sz w:val="22"/>
        </w:rPr>
      </w:pPr>
      <w:r w:rsidRPr="00197781">
        <w:rPr>
          <w:rFonts w:asciiTheme="minorEastAsia" w:hAnsiTheme="minorEastAsia" w:cs="宋体" w:hint="eastAsia"/>
          <w:sz w:val="22"/>
        </w:rPr>
        <w:t>②</w:t>
      </w:r>
      <w:r w:rsidR="004A258F" w:rsidRPr="00197781">
        <w:rPr>
          <w:rFonts w:asciiTheme="minorEastAsia" w:hAnsiTheme="minorEastAsia" w:cs="Times New Roman"/>
          <w:sz w:val="22"/>
        </w:rPr>
        <w:t>如需设定温度</w:t>
      </w:r>
      <w:r w:rsidR="004A258F" w:rsidRPr="00197781">
        <w:rPr>
          <w:rFonts w:ascii="Times New Roman" w:hAnsi="Times New Roman" w:cs="Times New Roman"/>
          <w:sz w:val="22"/>
        </w:rPr>
        <w:t>150.0</w:t>
      </w:r>
      <w:r w:rsidR="004A258F" w:rsidRPr="00197781">
        <w:rPr>
          <w:rFonts w:ascii="宋体" w:eastAsia="宋体" w:hAnsi="宋体" w:cs="宋体" w:hint="eastAsia"/>
          <w:sz w:val="22"/>
        </w:rPr>
        <w:t>℃</w:t>
      </w:r>
      <w:r w:rsidR="004A258F" w:rsidRPr="00197781">
        <w:rPr>
          <w:rFonts w:asciiTheme="minorEastAsia" w:hAnsiTheme="minorEastAsia" w:cs="Times New Roman"/>
          <w:sz w:val="22"/>
        </w:rPr>
        <w:t>，原设定温度为</w:t>
      </w:r>
      <w:r w:rsidR="004A258F" w:rsidRPr="00197781">
        <w:rPr>
          <w:rFonts w:ascii="Times New Roman" w:hAnsi="Times New Roman" w:cs="Times New Roman"/>
          <w:sz w:val="22"/>
        </w:rPr>
        <w:t>86.5</w:t>
      </w:r>
      <w:r w:rsidR="004A258F" w:rsidRPr="00197781">
        <w:rPr>
          <w:rFonts w:asciiTheme="minorEastAsia" w:hAnsiTheme="minorEastAsia" w:cs="宋体" w:hint="eastAsia"/>
          <w:sz w:val="22"/>
        </w:rPr>
        <w:t>℃</w:t>
      </w:r>
      <w:r w:rsidR="004A258F" w:rsidRPr="00197781">
        <w:rPr>
          <w:rFonts w:asciiTheme="minorEastAsia" w:hAnsiTheme="minorEastAsia" w:cs="Times New Roman"/>
          <w:sz w:val="22"/>
        </w:rPr>
        <w:t>，先按功能键“</w:t>
      </w:r>
      <w:r w:rsidR="004A258F" w:rsidRPr="00197781">
        <w:rPr>
          <w:rFonts w:ascii="Times New Roman" w:hAnsi="Times New Roman" w:cs="Times New Roman"/>
          <w:sz w:val="22"/>
        </w:rPr>
        <w:t>SET</w:t>
      </w:r>
      <w:r w:rsidR="004A258F" w:rsidRPr="00197781">
        <w:rPr>
          <w:rFonts w:asciiTheme="minorEastAsia" w:hAnsiTheme="minorEastAsia" w:cs="Times New Roman"/>
          <w:sz w:val="22"/>
        </w:rPr>
        <w:t>”</w:t>
      </w:r>
      <w:r w:rsidR="002011B3" w:rsidRPr="00197781">
        <w:rPr>
          <w:rFonts w:asciiTheme="minorEastAsia" w:hAnsiTheme="minorEastAsia" w:cs="Times New Roman"/>
          <w:sz w:val="22"/>
        </w:rPr>
        <w:t>进入温度设置</w:t>
      </w:r>
      <w:r w:rsidR="004A258F" w:rsidRPr="00197781">
        <w:rPr>
          <w:rFonts w:asciiTheme="minorEastAsia" w:hAnsiTheme="minorEastAsia" w:cs="Times New Roman"/>
          <w:sz w:val="22"/>
        </w:rPr>
        <w:t>，再按</w:t>
      </w:r>
      <w:r w:rsidR="002011B3" w:rsidRPr="00197781">
        <w:rPr>
          <w:rFonts w:asciiTheme="minorEastAsia" w:hAnsiTheme="minorEastAsia" w:cs="Times New Roman"/>
          <w:sz w:val="22"/>
        </w:rPr>
        <w:t>功能</w:t>
      </w:r>
      <w:r w:rsidR="004A258F" w:rsidRPr="00197781">
        <w:rPr>
          <w:rFonts w:asciiTheme="minorEastAsia" w:hAnsiTheme="minorEastAsia" w:cs="Times New Roman"/>
          <w:sz w:val="22"/>
        </w:rPr>
        <w:t>键“</w:t>
      </w:r>
      <w:r w:rsidR="002011B3" w:rsidRPr="00197781">
        <w:rPr>
          <w:rFonts w:ascii="Times New Roman" w:hAnsi="Times New Roman" w:cs="Times New Roman"/>
          <w:sz w:val="22"/>
        </w:rPr>
        <w:t>SET</w:t>
      </w:r>
      <w:r w:rsidR="004A258F" w:rsidRPr="00197781">
        <w:rPr>
          <w:rFonts w:asciiTheme="minorEastAsia" w:hAnsiTheme="minorEastAsia" w:cs="Times New Roman"/>
          <w:sz w:val="22"/>
        </w:rPr>
        <w:t>”，将光标移至显示器百位数字上，然后按“</w:t>
      </w:r>
      <w:r w:rsidR="004A258F" w:rsidRPr="00197781">
        <w:rPr>
          <w:rFonts w:asciiTheme="minorEastAsia" w:hAnsiTheme="minorEastAsia" w:cs="Cambria Math"/>
          <w:sz w:val="22"/>
        </w:rPr>
        <w:t>△</w:t>
      </w:r>
      <w:r w:rsidR="004A258F" w:rsidRPr="00197781">
        <w:rPr>
          <w:rFonts w:asciiTheme="minorEastAsia" w:hAnsiTheme="minorEastAsia" w:cs="Times New Roman"/>
          <w:sz w:val="22"/>
        </w:rPr>
        <w:t>”，使百位数字从“</w:t>
      </w:r>
      <w:r w:rsidR="004A258F" w:rsidRPr="00197781">
        <w:rPr>
          <w:rFonts w:ascii="Times New Roman" w:hAnsi="Times New Roman" w:cs="Times New Roman"/>
          <w:sz w:val="22"/>
        </w:rPr>
        <w:t>0</w:t>
      </w:r>
      <w:r w:rsidR="004A258F" w:rsidRPr="00197781">
        <w:rPr>
          <w:rFonts w:asciiTheme="minorEastAsia" w:hAnsiTheme="minorEastAsia" w:cs="Times New Roman"/>
          <w:sz w:val="22"/>
        </w:rPr>
        <w:t>”升到“</w:t>
      </w:r>
      <w:r w:rsidR="004A258F" w:rsidRPr="00197781">
        <w:rPr>
          <w:rFonts w:ascii="Times New Roman" w:hAnsi="Times New Roman" w:cs="Times New Roman"/>
          <w:sz w:val="22"/>
        </w:rPr>
        <w:t>1</w:t>
      </w:r>
      <w:r w:rsidR="004A258F" w:rsidRPr="00197781">
        <w:rPr>
          <w:rFonts w:asciiTheme="minorEastAsia" w:hAnsiTheme="minorEastAsia" w:cs="Times New Roman"/>
          <w:sz w:val="22"/>
        </w:rPr>
        <w:t>”，百位数字设定后，移动光标依次设定十位、个位和分位数字，使设定温度显示为</w:t>
      </w:r>
      <w:r w:rsidR="004A258F" w:rsidRPr="00197781">
        <w:rPr>
          <w:rFonts w:ascii="Times New Roman" w:hAnsi="Times New Roman" w:cs="Times New Roman"/>
          <w:sz w:val="22"/>
        </w:rPr>
        <w:t>150.0</w:t>
      </w:r>
      <w:r w:rsidR="004A258F" w:rsidRPr="00197781">
        <w:rPr>
          <w:rFonts w:asciiTheme="minorEastAsia" w:hAnsiTheme="minorEastAsia" w:cs="宋体" w:hint="eastAsia"/>
          <w:sz w:val="22"/>
        </w:rPr>
        <w:t>℃</w:t>
      </w:r>
      <w:r w:rsidR="004A258F" w:rsidRPr="00197781">
        <w:rPr>
          <w:rFonts w:asciiTheme="minorEastAsia" w:hAnsiTheme="minorEastAsia" w:cs="Times New Roman"/>
          <w:sz w:val="22"/>
        </w:rPr>
        <w:t>，按功能键“</w:t>
      </w:r>
      <w:r w:rsidR="004A258F" w:rsidRPr="00197781">
        <w:rPr>
          <w:rFonts w:ascii="Times New Roman" w:hAnsi="Times New Roman" w:cs="Times New Roman"/>
          <w:sz w:val="22"/>
        </w:rPr>
        <w:t>SET</w:t>
      </w:r>
      <w:r w:rsidR="004A258F" w:rsidRPr="00197781">
        <w:rPr>
          <w:rFonts w:asciiTheme="minorEastAsia" w:hAnsiTheme="minorEastAsia" w:cs="Times New Roman"/>
          <w:sz w:val="22"/>
        </w:rPr>
        <w:t>”确认，温度设定结束。</w:t>
      </w:r>
    </w:p>
    <w:p w:rsidR="004A258F" w:rsidRPr="00197781" w:rsidRDefault="004A258F" w:rsidP="001A2ABF">
      <w:pPr>
        <w:spacing w:line="360" w:lineRule="exact"/>
        <w:rPr>
          <w:rFonts w:asciiTheme="minorEastAsia" w:hAnsiTheme="minorEastAsia" w:cs="Times New Roman"/>
          <w:sz w:val="22"/>
        </w:rPr>
      </w:pPr>
      <w:r w:rsidRPr="00197781">
        <w:rPr>
          <w:rFonts w:asciiTheme="minorEastAsia" w:hAnsiTheme="minorEastAsia" w:cs="Times New Roman"/>
          <w:sz w:val="22"/>
        </w:rPr>
        <w:t>5. 设定结束后，各项数据长期保存，此时</w:t>
      </w:r>
      <w:r w:rsidR="006A2830" w:rsidRPr="00197781">
        <w:rPr>
          <w:rFonts w:asciiTheme="minorEastAsia" w:hAnsiTheme="minorEastAsia" w:cs="Times New Roman"/>
          <w:sz w:val="22"/>
        </w:rPr>
        <w:t>干燥</w:t>
      </w:r>
      <w:r w:rsidRPr="00197781">
        <w:rPr>
          <w:rFonts w:asciiTheme="minorEastAsia" w:hAnsiTheme="minorEastAsia" w:cs="Times New Roman"/>
          <w:sz w:val="22"/>
        </w:rPr>
        <w:t>箱进入升温状态，加热指示灯亮。当箱内温度接近设定温度时，加热指示灯忽亮忽熄，反复多次，控制进入恒温状态。</w:t>
      </w:r>
    </w:p>
    <w:p w:rsidR="004A258F" w:rsidRPr="00197781" w:rsidRDefault="004A258F" w:rsidP="001A2ABF">
      <w:pPr>
        <w:spacing w:line="360" w:lineRule="exact"/>
        <w:rPr>
          <w:rFonts w:ascii="Times New Roman" w:hAnsi="Times New Roman" w:cs="Times New Roman"/>
          <w:sz w:val="22"/>
        </w:rPr>
      </w:pPr>
      <w:r w:rsidRPr="00197781">
        <w:rPr>
          <w:rFonts w:ascii="Times New Roman" w:hAnsi="Times New Roman" w:cs="Times New Roman"/>
          <w:sz w:val="22"/>
        </w:rPr>
        <w:t xml:space="preserve">6. </w:t>
      </w:r>
      <w:r w:rsidRPr="00197781">
        <w:rPr>
          <w:rFonts w:ascii="Times New Roman" w:hAnsi="Times New Roman" w:cs="Times New Roman"/>
          <w:sz w:val="22"/>
        </w:rPr>
        <w:t>根据不同物品不同潮湿程度，选择不同的干燥时间，如干燥时间较长，真空度下降，需再次抽气恢复真空度，应先开启真空泵</w:t>
      </w:r>
      <w:r w:rsidR="009662B6" w:rsidRPr="00197781">
        <w:rPr>
          <w:rFonts w:ascii="Times New Roman" w:hAnsi="Times New Roman" w:cs="Times New Roman"/>
          <w:sz w:val="22"/>
        </w:rPr>
        <w:t>电源</w:t>
      </w:r>
      <w:r w:rsidRPr="00197781">
        <w:rPr>
          <w:rFonts w:ascii="Times New Roman" w:hAnsi="Times New Roman" w:cs="Times New Roman"/>
          <w:sz w:val="22"/>
        </w:rPr>
        <w:t>开关，再开启真空阀。</w:t>
      </w:r>
    </w:p>
    <w:p w:rsidR="004A258F" w:rsidRPr="00197781" w:rsidRDefault="004A258F" w:rsidP="001A2ABF">
      <w:pPr>
        <w:spacing w:line="360" w:lineRule="exact"/>
        <w:rPr>
          <w:rFonts w:ascii="Times New Roman" w:hAnsi="Times New Roman" w:cs="Times New Roman"/>
          <w:sz w:val="22"/>
        </w:rPr>
      </w:pPr>
      <w:r w:rsidRPr="00197781">
        <w:rPr>
          <w:rFonts w:ascii="Times New Roman" w:hAnsi="Times New Roman" w:cs="Times New Roman"/>
          <w:sz w:val="22"/>
        </w:rPr>
        <w:t xml:space="preserve">7. </w:t>
      </w:r>
      <w:r w:rsidR="005541D7" w:rsidRPr="00197781">
        <w:rPr>
          <w:rFonts w:ascii="Times New Roman" w:hAnsi="Times New Roman" w:cs="Times New Roman"/>
          <w:sz w:val="22"/>
        </w:rPr>
        <w:t>干燥结束</w:t>
      </w:r>
      <w:r w:rsidRPr="00197781">
        <w:rPr>
          <w:rFonts w:ascii="Times New Roman" w:hAnsi="Times New Roman" w:cs="Times New Roman"/>
          <w:sz w:val="22"/>
        </w:rPr>
        <w:t>后，应先关闭电源，旋动放气阀，解除箱内真空状态，再打开箱门取出物品。解除真空后因密封圈与玻璃门吸紧变形不易立即打开，应稍等片刻等密封圈回复原形后，才能方便开启箱门。</w:t>
      </w:r>
    </w:p>
    <w:p w:rsidR="004A258F" w:rsidRPr="00197781" w:rsidRDefault="001A2ABF" w:rsidP="001A2ABF">
      <w:pPr>
        <w:spacing w:line="360" w:lineRule="exact"/>
        <w:rPr>
          <w:rFonts w:ascii="Times New Roman" w:hAnsi="Times New Roman" w:cs="Times New Roman"/>
          <w:b/>
          <w:sz w:val="22"/>
        </w:rPr>
      </w:pPr>
      <w:r w:rsidRPr="00197781">
        <w:rPr>
          <w:rFonts w:ascii="Times New Roman" w:hAnsi="Times New Roman" w:cs="Times New Roman"/>
          <w:b/>
          <w:sz w:val="22"/>
        </w:rPr>
        <w:t>三</w:t>
      </w:r>
      <w:r w:rsidR="004A258F" w:rsidRPr="00197781">
        <w:rPr>
          <w:rFonts w:ascii="Times New Roman" w:hAnsi="Times New Roman" w:cs="Times New Roman"/>
          <w:b/>
          <w:sz w:val="22"/>
        </w:rPr>
        <w:t>、</w:t>
      </w:r>
      <w:r w:rsidR="00197781" w:rsidRPr="00197781">
        <w:rPr>
          <w:rFonts w:ascii="Times New Roman" w:hAnsi="Times New Roman" w:cs="Times New Roman"/>
          <w:b/>
          <w:sz w:val="22"/>
        </w:rPr>
        <w:t>使用时</w:t>
      </w:r>
      <w:r w:rsidR="004A258F" w:rsidRPr="00197781">
        <w:rPr>
          <w:rFonts w:ascii="Times New Roman" w:hAnsi="Times New Roman" w:cs="Times New Roman"/>
          <w:b/>
          <w:sz w:val="22"/>
        </w:rPr>
        <w:t>注意事项</w:t>
      </w:r>
    </w:p>
    <w:p w:rsidR="00197781" w:rsidRPr="00197781" w:rsidRDefault="004A258F" w:rsidP="001A2ABF">
      <w:pPr>
        <w:spacing w:line="360" w:lineRule="exact"/>
        <w:rPr>
          <w:rFonts w:ascii="Times New Roman" w:hAnsi="Times New Roman" w:cs="Times New Roman" w:hint="eastAsia"/>
          <w:sz w:val="22"/>
        </w:rPr>
      </w:pPr>
      <w:r w:rsidRPr="00197781">
        <w:rPr>
          <w:rFonts w:ascii="Times New Roman" w:hAnsi="Times New Roman" w:cs="Times New Roman"/>
          <w:sz w:val="22"/>
        </w:rPr>
        <w:t xml:space="preserve">1. </w:t>
      </w:r>
      <w:r w:rsidR="00197781" w:rsidRPr="00197781">
        <w:rPr>
          <w:rFonts w:ascii="Times New Roman" w:hAnsi="Times New Roman" w:cs="Times New Roman"/>
          <w:sz w:val="22"/>
        </w:rPr>
        <w:t>如果样品含有液体，尽量减少液体量；含液体较多的样品用大烧瓶盛放，以免液体喷溅</w:t>
      </w:r>
      <w:r w:rsidRPr="00197781">
        <w:rPr>
          <w:rFonts w:ascii="Times New Roman" w:hAnsi="Times New Roman" w:cs="Times New Roman"/>
          <w:sz w:val="22"/>
        </w:rPr>
        <w:t>。</w:t>
      </w:r>
    </w:p>
    <w:p w:rsidR="00197781" w:rsidRDefault="00197781" w:rsidP="001A2ABF">
      <w:pPr>
        <w:spacing w:line="360" w:lineRule="exact"/>
        <w:rPr>
          <w:rFonts w:ascii="Times New Roman" w:hAnsi="Times New Roman" w:cs="Times New Roman" w:hint="eastAsia"/>
          <w:sz w:val="22"/>
        </w:rPr>
      </w:pPr>
      <w:r>
        <w:rPr>
          <w:rFonts w:ascii="Times New Roman" w:hAnsi="Times New Roman" w:cs="Times New Roman" w:hint="eastAsia"/>
          <w:sz w:val="22"/>
        </w:rPr>
        <w:t>2</w:t>
      </w:r>
      <w:r w:rsidRPr="00197781">
        <w:rPr>
          <w:rFonts w:ascii="Times New Roman" w:hAnsi="Times New Roman" w:cs="Times New Roman" w:hint="eastAsia"/>
          <w:sz w:val="22"/>
        </w:rPr>
        <w:t xml:space="preserve">. </w:t>
      </w:r>
      <w:r>
        <w:rPr>
          <w:rFonts w:ascii="Times New Roman" w:hAnsi="Times New Roman" w:cs="Times New Roman" w:hint="eastAsia"/>
          <w:sz w:val="22"/>
        </w:rPr>
        <w:t>干燥</w:t>
      </w:r>
      <w:r w:rsidRPr="00197781">
        <w:rPr>
          <w:rFonts w:ascii="Times New Roman" w:hAnsi="Times New Roman" w:cs="Times New Roman" w:hint="eastAsia"/>
          <w:sz w:val="22"/>
        </w:rPr>
        <w:t>温度应该不超过</w:t>
      </w:r>
      <w:r w:rsidRPr="00197781">
        <w:rPr>
          <w:rFonts w:ascii="Times New Roman" w:hAnsi="Times New Roman" w:cs="Times New Roman" w:hint="eastAsia"/>
          <w:sz w:val="22"/>
        </w:rPr>
        <w:t>180</w:t>
      </w:r>
      <w:r w:rsidRPr="00197781">
        <w:rPr>
          <w:rFonts w:ascii="Times New Roman" w:hAnsi="Times New Roman" w:cs="Times New Roman" w:hint="eastAsia"/>
          <w:sz w:val="22"/>
        </w:rPr>
        <w:t>℃，高温连续烘烤不超</w:t>
      </w:r>
      <w:bookmarkStart w:id="0" w:name="_GoBack"/>
      <w:bookmarkEnd w:id="0"/>
      <w:r w:rsidRPr="00197781">
        <w:rPr>
          <w:rFonts w:ascii="Times New Roman" w:hAnsi="Times New Roman" w:cs="Times New Roman" w:hint="eastAsia"/>
          <w:sz w:val="22"/>
        </w:rPr>
        <w:t>过</w:t>
      </w:r>
      <w:r w:rsidRPr="00197781">
        <w:rPr>
          <w:rFonts w:ascii="Times New Roman" w:hAnsi="Times New Roman" w:cs="Times New Roman" w:hint="eastAsia"/>
          <w:sz w:val="22"/>
        </w:rPr>
        <w:t>2</w:t>
      </w:r>
      <w:r w:rsidRPr="00197781">
        <w:rPr>
          <w:rFonts w:ascii="Times New Roman" w:hAnsi="Times New Roman" w:cs="Times New Roman" w:hint="eastAsia"/>
          <w:sz w:val="22"/>
        </w:rPr>
        <w:t>小时。</w:t>
      </w:r>
    </w:p>
    <w:p w:rsidR="00197781" w:rsidRPr="00197781" w:rsidRDefault="00197781" w:rsidP="001A2ABF">
      <w:pPr>
        <w:spacing w:line="360" w:lineRule="exac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3. </w:t>
      </w:r>
      <w:r>
        <w:rPr>
          <w:rFonts w:ascii="Times New Roman" w:hAnsi="Times New Roman" w:cs="Times New Roman" w:hint="eastAsia"/>
          <w:sz w:val="22"/>
        </w:rPr>
        <w:t>真空干燥超过</w:t>
      </w:r>
      <w:r>
        <w:rPr>
          <w:rFonts w:ascii="Times New Roman" w:hAnsi="Times New Roman" w:cs="Times New Roman" w:hint="eastAsia"/>
          <w:sz w:val="22"/>
        </w:rPr>
        <w:t>8</w:t>
      </w:r>
      <w:r>
        <w:rPr>
          <w:rFonts w:ascii="Times New Roman" w:hAnsi="Times New Roman" w:cs="Times New Roman" w:hint="eastAsia"/>
          <w:sz w:val="22"/>
        </w:rPr>
        <w:t>小时需要留条说明（包括使用人、联系方式、使用时间段），期间他人使用干燥箱前</w:t>
      </w:r>
      <w:proofErr w:type="gramStart"/>
      <w:r>
        <w:rPr>
          <w:rFonts w:ascii="Times New Roman" w:hAnsi="Times New Roman" w:cs="Times New Roman" w:hint="eastAsia"/>
          <w:sz w:val="22"/>
        </w:rPr>
        <w:t>需电话</w:t>
      </w:r>
      <w:proofErr w:type="gramEnd"/>
      <w:r>
        <w:rPr>
          <w:rFonts w:ascii="Times New Roman" w:hAnsi="Times New Roman" w:cs="Times New Roman" w:hint="eastAsia"/>
          <w:sz w:val="22"/>
        </w:rPr>
        <w:t>询问前者。</w:t>
      </w:r>
    </w:p>
    <w:p w:rsidR="004A258F" w:rsidRPr="00197781" w:rsidRDefault="00197781" w:rsidP="001A2ABF">
      <w:pPr>
        <w:spacing w:line="360" w:lineRule="exac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4</w:t>
      </w:r>
      <w:r w:rsidR="004A258F" w:rsidRPr="00197781">
        <w:rPr>
          <w:rFonts w:ascii="Times New Roman" w:hAnsi="Times New Roman" w:cs="Times New Roman"/>
          <w:sz w:val="22"/>
        </w:rPr>
        <w:t xml:space="preserve">. </w:t>
      </w:r>
      <w:r w:rsidR="0062475F">
        <w:rPr>
          <w:rFonts w:ascii="Times New Roman" w:hAnsi="Times New Roman" w:cs="Times New Roman"/>
          <w:sz w:val="22"/>
        </w:rPr>
        <w:t>干燥</w:t>
      </w:r>
      <w:r w:rsidR="004A258F" w:rsidRPr="00197781">
        <w:rPr>
          <w:rFonts w:ascii="Times New Roman" w:hAnsi="Times New Roman" w:cs="Times New Roman"/>
          <w:sz w:val="22"/>
        </w:rPr>
        <w:t>箱不需连续抽气使用时，应先关闭真空阀，再关闭真空泵电机电源，否则真空泵油</w:t>
      </w:r>
      <w:r w:rsidR="009020F5" w:rsidRPr="00197781">
        <w:rPr>
          <w:rFonts w:ascii="Times New Roman" w:hAnsi="Times New Roman" w:cs="Times New Roman"/>
          <w:sz w:val="22"/>
        </w:rPr>
        <w:t>会</w:t>
      </w:r>
      <w:r w:rsidR="004A258F" w:rsidRPr="00197781">
        <w:rPr>
          <w:rFonts w:ascii="Times New Roman" w:hAnsi="Times New Roman" w:cs="Times New Roman"/>
          <w:sz w:val="22"/>
        </w:rPr>
        <w:t>倒灌至箱内。真空泵抽气速率每秒不小于</w:t>
      </w:r>
      <w:r w:rsidR="004A258F" w:rsidRPr="00197781">
        <w:rPr>
          <w:rFonts w:ascii="Times New Roman" w:hAnsi="Times New Roman" w:cs="Times New Roman"/>
          <w:sz w:val="22"/>
        </w:rPr>
        <w:t>2L</w:t>
      </w:r>
      <w:r w:rsidR="004A258F" w:rsidRPr="00197781">
        <w:rPr>
          <w:rFonts w:ascii="Times New Roman" w:hAnsi="Times New Roman" w:cs="Times New Roman"/>
          <w:sz w:val="22"/>
        </w:rPr>
        <w:t>。</w:t>
      </w:r>
    </w:p>
    <w:p w:rsidR="004A258F" w:rsidRPr="00197781" w:rsidRDefault="00197781" w:rsidP="001A2ABF">
      <w:pPr>
        <w:spacing w:line="360" w:lineRule="exac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5</w:t>
      </w:r>
      <w:r w:rsidR="004A258F" w:rsidRPr="00197781">
        <w:rPr>
          <w:rFonts w:ascii="Times New Roman" w:hAnsi="Times New Roman" w:cs="Times New Roman"/>
          <w:sz w:val="22"/>
        </w:rPr>
        <w:t xml:space="preserve">. </w:t>
      </w:r>
      <w:r w:rsidR="004A258F" w:rsidRPr="00197781">
        <w:rPr>
          <w:rFonts w:ascii="Times New Roman" w:hAnsi="Times New Roman" w:cs="Times New Roman"/>
          <w:sz w:val="22"/>
        </w:rPr>
        <w:t>取出被处理物品时，如果处理的是易燃物品，必须待温度冷却到低于燃烧点后，才能放入空气，以免发生氧化而引起燃烧。</w:t>
      </w:r>
    </w:p>
    <w:p w:rsidR="00A37849" w:rsidRDefault="00197781" w:rsidP="001A2ABF">
      <w:pPr>
        <w:spacing w:line="360" w:lineRule="exact"/>
        <w:rPr>
          <w:rFonts w:ascii="Times New Roman" w:hAnsi="Times New Roman" w:cs="Times New Roman" w:hint="eastAsia"/>
          <w:sz w:val="22"/>
        </w:rPr>
      </w:pPr>
      <w:r>
        <w:rPr>
          <w:rFonts w:ascii="Times New Roman" w:hAnsi="Times New Roman" w:cs="Times New Roman" w:hint="eastAsia"/>
          <w:sz w:val="22"/>
        </w:rPr>
        <w:t>6</w:t>
      </w:r>
      <w:r w:rsidR="004A258F" w:rsidRPr="00197781">
        <w:rPr>
          <w:rFonts w:ascii="Times New Roman" w:hAnsi="Times New Roman" w:cs="Times New Roman"/>
          <w:sz w:val="22"/>
        </w:rPr>
        <w:t xml:space="preserve">. </w:t>
      </w:r>
      <w:r w:rsidR="0062475F">
        <w:rPr>
          <w:rFonts w:ascii="Times New Roman" w:hAnsi="Times New Roman" w:cs="Times New Roman"/>
          <w:sz w:val="22"/>
        </w:rPr>
        <w:t>干燥</w:t>
      </w:r>
      <w:r w:rsidR="004A258F" w:rsidRPr="00197781">
        <w:rPr>
          <w:rFonts w:ascii="Times New Roman" w:hAnsi="Times New Roman" w:cs="Times New Roman"/>
          <w:sz w:val="22"/>
        </w:rPr>
        <w:t>箱</w:t>
      </w:r>
      <w:r w:rsidR="009662B6" w:rsidRPr="00197781">
        <w:rPr>
          <w:rFonts w:ascii="Times New Roman" w:hAnsi="Times New Roman" w:cs="Times New Roman"/>
          <w:sz w:val="22"/>
        </w:rPr>
        <w:t>内</w:t>
      </w:r>
      <w:r w:rsidR="004A258F" w:rsidRPr="00197781">
        <w:rPr>
          <w:rFonts w:ascii="Times New Roman" w:hAnsi="Times New Roman" w:cs="Times New Roman"/>
          <w:sz w:val="22"/>
        </w:rPr>
        <w:t>无防爆装置，不得放入易爆物品。</w:t>
      </w:r>
    </w:p>
    <w:p w:rsidR="00197781" w:rsidRPr="00197781" w:rsidRDefault="00197781" w:rsidP="001A2ABF">
      <w:pPr>
        <w:spacing w:line="360" w:lineRule="exac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7. </w:t>
      </w:r>
      <w:r>
        <w:rPr>
          <w:rFonts w:ascii="Times New Roman" w:hAnsi="Times New Roman" w:cs="Times New Roman" w:hint="eastAsia"/>
          <w:sz w:val="22"/>
        </w:rPr>
        <w:t>使用完毕后，请清理箱壁及残留样品。</w:t>
      </w:r>
    </w:p>
    <w:sectPr w:rsidR="00197781" w:rsidRPr="001977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9F4" w:rsidRDefault="000039F4" w:rsidP="001A2ABF">
      <w:r>
        <w:separator/>
      </w:r>
    </w:p>
  </w:endnote>
  <w:endnote w:type="continuationSeparator" w:id="0">
    <w:p w:rsidR="000039F4" w:rsidRDefault="000039F4" w:rsidP="001A2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9F4" w:rsidRDefault="000039F4" w:rsidP="001A2ABF">
      <w:r>
        <w:separator/>
      </w:r>
    </w:p>
  </w:footnote>
  <w:footnote w:type="continuationSeparator" w:id="0">
    <w:p w:rsidR="000039F4" w:rsidRDefault="000039F4" w:rsidP="001A2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F4326"/>
    <w:multiLevelType w:val="hybridMultilevel"/>
    <w:tmpl w:val="06F8CFE8"/>
    <w:lvl w:ilvl="0" w:tplc="45901D78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58F"/>
    <w:rsid w:val="000039F4"/>
    <w:rsid w:val="000055B4"/>
    <w:rsid w:val="000B3A3E"/>
    <w:rsid w:val="00112461"/>
    <w:rsid w:val="00197781"/>
    <w:rsid w:val="001A2ABF"/>
    <w:rsid w:val="002011B3"/>
    <w:rsid w:val="002D031D"/>
    <w:rsid w:val="004A258F"/>
    <w:rsid w:val="004C1469"/>
    <w:rsid w:val="005541D7"/>
    <w:rsid w:val="0056303C"/>
    <w:rsid w:val="0062475F"/>
    <w:rsid w:val="006A2830"/>
    <w:rsid w:val="00716794"/>
    <w:rsid w:val="009020F5"/>
    <w:rsid w:val="009662B6"/>
    <w:rsid w:val="00A37849"/>
    <w:rsid w:val="00BB7CBD"/>
    <w:rsid w:val="00C84F65"/>
    <w:rsid w:val="00CE3171"/>
    <w:rsid w:val="00F67EC8"/>
    <w:rsid w:val="00FD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2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2A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2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2ABF"/>
    <w:rPr>
      <w:sz w:val="18"/>
      <w:szCs w:val="18"/>
    </w:rPr>
  </w:style>
  <w:style w:type="paragraph" w:styleId="a5">
    <w:name w:val="List Paragraph"/>
    <w:basedOn w:val="a"/>
    <w:uiPriority w:val="34"/>
    <w:qFormat/>
    <w:rsid w:val="001A2AB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2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2A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2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2ABF"/>
    <w:rPr>
      <w:sz w:val="18"/>
      <w:szCs w:val="18"/>
    </w:rPr>
  </w:style>
  <w:style w:type="paragraph" w:styleId="a5">
    <w:name w:val="List Paragraph"/>
    <w:basedOn w:val="a"/>
    <w:uiPriority w:val="34"/>
    <w:qFormat/>
    <w:rsid w:val="001A2AB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158</Words>
  <Characters>907</Characters>
  <Application>Microsoft Office Word</Application>
  <DocSecurity>0</DocSecurity>
  <Lines>7</Lines>
  <Paragraphs>2</Paragraphs>
  <ScaleCrop>false</ScaleCrop>
  <Company>China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2017-01-05T07:48:00Z</dcterms:created>
  <dcterms:modified xsi:type="dcterms:W3CDTF">2017-01-05T12:42:00Z</dcterms:modified>
</cp:coreProperties>
</file>