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napToGrid w:val="false"/>
        <w:jc w:val="center"/>
        <w:rPr>
          <w:rFonts w:ascii="黑体" w:eastAsia="黑体" w:hAnsi="黑体" w:hint="eastAsia"/>
          <w:b/>
          <w:sz w:val="36"/>
          <w:szCs w:val="28"/>
        </w:rPr>
      </w:pPr>
      <w:r>
        <w:rPr>
          <w:rFonts w:ascii="黑体" w:eastAsia="黑体" w:hAnsi="黑体"/>
          <w:b/>
          <w:sz w:val="36"/>
          <w:szCs w:val="28"/>
          <w:lang w:val="en-US"/>
        </w:rPr>
        <w:t>材料科学与工程学院</w:t>
      </w:r>
      <w:r>
        <w:rPr>
          <w:rFonts w:ascii="黑体" w:eastAsia="黑体" w:hAnsi="黑体"/>
          <w:b/>
          <w:sz w:val="36"/>
          <w:szCs w:val="28"/>
          <w:lang w:val="en-US"/>
        </w:rPr>
        <w:t>第十五届“</w:t>
      </w:r>
      <w:r>
        <w:rPr>
          <w:rFonts w:ascii="黑体" w:eastAsia="黑体" w:hAnsi="黑体"/>
          <w:b/>
          <w:sz w:val="36"/>
          <w:szCs w:val="28"/>
          <w:lang w:val="en-US"/>
        </w:rPr>
        <w:t>团</w:t>
      </w:r>
      <w:r>
        <w:rPr>
          <w:rFonts w:ascii="黑体" w:eastAsia="黑体" w:hAnsi="黑体"/>
          <w:b/>
          <w:sz w:val="36"/>
          <w:szCs w:val="28"/>
          <w:lang w:val="en-US"/>
        </w:rPr>
        <w:t>旗</w:t>
      </w:r>
      <w:r>
        <w:rPr>
          <w:rFonts w:ascii="黑体" w:eastAsia="黑体" w:hAnsi="黑体"/>
          <w:b/>
          <w:sz w:val="36"/>
          <w:szCs w:val="28"/>
          <w:lang w:val="en-US"/>
        </w:rPr>
        <w:t>飘扬</w:t>
      </w:r>
      <w:r>
        <w:rPr>
          <w:rFonts w:ascii="黑体" w:eastAsia="黑体" w:hAnsi="黑体"/>
          <w:b/>
          <w:sz w:val="36"/>
          <w:szCs w:val="28"/>
          <w:lang w:val="en-US"/>
        </w:rPr>
        <w:t>”</w:t>
      </w:r>
      <w:r>
        <w:rPr>
          <w:rFonts w:ascii="黑体" w:eastAsia="黑体" w:hAnsi="黑体"/>
          <w:b/>
          <w:sz w:val="36"/>
          <w:szCs w:val="28"/>
          <w:lang w:val="en-US"/>
        </w:rPr>
        <w:t>五四系列</w:t>
      </w:r>
      <w:r>
        <w:rPr>
          <w:rFonts w:ascii="黑体" w:eastAsia="黑体" w:hAnsi="黑体" w:hint="eastAsia"/>
          <w:b/>
          <w:sz w:val="36"/>
          <w:szCs w:val="28"/>
        </w:rPr>
        <w:t>活动总结表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2841"/>
        <w:gridCol w:w="1420"/>
        <w:gridCol w:w="1421"/>
        <w:gridCol w:w="1421"/>
      </w:tblGrid>
      <w:tr>
        <w:trPr>
          <w:trHeight w:val="529" w:hRule="atLeast"/>
          <w:jc w:val="center"/>
        </w:trPr>
        <w:tc>
          <w:tcPr>
            <w:tcW w:w="8522" w:type="dxa"/>
            <w:gridSpan w:val="5"/>
            <w:tcBorders/>
            <w:vAlign w:val="center"/>
          </w:tcPr>
          <w:p>
            <w:pPr>
              <w:pStyle w:val="style0"/>
              <w:jc w:val="left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一、活动组织机构基本信息</w:t>
            </w:r>
          </w:p>
        </w:tc>
      </w:tr>
      <w:tr>
        <w:tblPrEx/>
        <w:trPr>
          <w:trHeight w:val="529" w:hRule="atLeast"/>
          <w:jc w:val="center"/>
        </w:trPr>
        <w:tc>
          <w:tcPr>
            <w:tcW w:w="1419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活动名称</w:t>
            </w:r>
          </w:p>
        </w:tc>
        <w:tc>
          <w:tcPr>
            <w:tcW w:w="7103" w:type="dxa"/>
            <w:gridSpan w:val="4"/>
            <w:tcBorders/>
            <w:vAlign w:val="center"/>
          </w:tcPr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530" w:hRule="atLeast"/>
          <w:jc w:val="center"/>
        </w:trPr>
        <w:tc>
          <w:tcPr>
            <w:tcW w:w="1419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单位名称</w:t>
            </w:r>
          </w:p>
        </w:tc>
        <w:tc>
          <w:tcPr>
            <w:tcW w:w="4261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21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联系人</w:t>
            </w:r>
          </w:p>
        </w:tc>
        <w:tc>
          <w:tcPr>
            <w:tcW w:w="1421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530" w:hRule="atLeast"/>
          <w:jc w:val="center"/>
        </w:trPr>
        <w:tc>
          <w:tcPr>
            <w:tcW w:w="1419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2841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20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E-mail</w:t>
            </w:r>
          </w:p>
        </w:tc>
        <w:tc>
          <w:tcPr>
            <w:tcW w:w="2842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530" w:hRule="atLeast"/>
          <w:jc w:val="center"/>
        </w:trPr>
        <w:tc>
          <w:tcPr>
            <w:tcW w:w="8522" w:type="dxa"/>
            <w:gridSpan w:val="5"/>
            <w:tcBorders/>
            <w:vAlign w:val="center"/>
          </w:tcPr>
          <w:p>
            <w:pPr>
              <w:pStyle w:val="style0"/>
              <w:jc w:val="left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二、活动组织实施信息</w:t>
            </w:r>
          </w:p>
        </w:tc>
      </w:tr>
      <w:tr>
        <w:tblPrEx/>
        <w:trPr>
          <w:trHeight w:val="530" w:hRule="atLeast"/>
          <w:jc w:val="center"/>
        </w:trPr>
        <w:tc>
          <w:tcPr>
            <w:tcW w:w="1419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活动日期</w:t>
            </w:r>
          </w:p>
        </w:tc>
        <w:tc>
          <w:tcPr>
            <w:tcW w:w="2841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20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活动场地</w:t>
            </w:r>
          </w:p>
        </w:tc>
        <w:tc>
          <w:tcPr>
            <w:tcW w:w="2842" w:type="dxa"/>
            <w:gridSpan w:val="2"/>
            <w:tcBorders/>
            <w:vAlign w:val="center"/>
          </w:tcPr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530" w:hRule="atLeast"/>
          <w:jc w:val="center"/>
        </w:trPr>
        <w:tc>
          <w:tcPr>
            <w:tcW w:w="1419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参与对象</w:t>
            </w:r>
          </w:p>
        </w:tc>
        <w:tc>
          <w:tcPr>
            <w:tcW w:w="4261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21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规模</w:t>
            </w:r>
          </w:p>
        </w:tc>
        <w:tc>
          <w:tcPr>
            <w:tcW w:w="1421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人</w:t>
            </w:r>
          </w:p>
        </w:tc>
      </w:tr>
      <w:tr>
        <w:tblPrEx/>
        <w:trPr>
          <w:trHeight w:val="1106" w:hRule="atLeast"/>
          <w:jc w:val="center"/>
        </w:trPr>
        <w:tc>
          <w:tcPr>
            <w:tcW w:w="1419" w:type="dxa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活动简介</w:t>
            </w:r>
          </w:p>
        </w:tc>
        <w:tc>
          <w:tcPr>
            <w:tcW w:w="7103" w:type="dxa"/>
            <w:gridSpan w:val="4"/>
            <w:tcBorders/>
            <w:vAlign w:val="center"/>
          </w:tcPr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</w:t>
            </w: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1106" w:hRule="atLeast"/>
          <w:jc w:val="center"/>
        </w:trPr>
        <w:tc>
          <w:tcPr>
            <w:tcW w:w="1419" w:type="dxa"/>
            <w:tcBorders/>
            <w:vAlign w:val="center"/>
          </w:tcPr>
          <w:p>
            <w:pPr>
              <w:pStyle w:val="style0"/>
              <w:spacing w:before="156" w:beforeLines="50" w:after="156" w:afterLines="5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是否已在</w:t>
            </w:r>
            <w:r>
              <w:rPr>
                <w:rFonts w:ascii="宋体" w:hAnsi="宋体"/>
                <w:sz w:val="24"/>
              </w:rPr>
              <w:t>“活力在基层”官方网站提交总结</w:t>
            </w:r>
          </w:p>
        </w:tc>
        <w:tc>
          <w:tcPr>
            <w:tcW w:w="7103" w:type="dxa"/>
            <w:gridSpan w:val="4"/>
            <w:tcBorders/>
            <w:vAlign w:val="center"/>
          </w:tcPr>
          <w:p>
            <w:pPr>
              <w:pStyle w:val="style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□</w:t>
            </w:r>
            <w:r>
              <w:rPr>
                <w:rFonts w:ascii="宋体" w:hAnsi="宋体"/>
                <w:sz w:val="24"/>
              </w:rPr>
              <w:t>是</w:t>
            </w:r>
            <w:r>
              <w:rPr>
                <w:rFonts w:ascii="宋体" w:hAnsi="宋体" w:hint="eastAsia"/>
                <w:sz w:val="24"/>
              </w:rPr>
              <w:t xml:space="preserve">    □否</w:t>
            </w:r>
          </w:p>
        </w:tc>
      </w:tr>
      <w:tr>
        <w:tblPrEx/>
        <w:trPr>
          <w:trHeight w:val="549" w:hRule="atLeast"/>
          <w:jc w:val="center"/>
        </w:trPr>
        <w:tc>
          <w:tcPr>
            <w:tcW w:w="8522" w:type="dxa"/>
            <w:gridSpan w:val="5"/>
            <w:tcBorders/>
            <w:vAlign w:val="center"/>
          </w:tcPr>
          <w:p>
            <w:pPr>
              <w:pStyle w:val="style0"/>
              <w:jc w:val="left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三、活动总结</w:t>
            </w:r>
          </w:p>
        </w:tc>
      </w:tr>
      <w:tr>
        <w:tblPrEx/>
        <w:trPr>
          <w:trHeight w:val="132" w:hRule="atLeast"/>
          <w:jc w:val="center"/>
        </w:trPr>
        <w:tc>
          <w:tcPr>
            <w:tcW w:w="8522" w:type="dxa"/>
            <w:gridSpan w:val="5"/>
            <w:tcBorders/>
          </w:tcPr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（简述活动实施情况、活动效果、经费使用情况、经验与展望等，可另附纸）</w:t>
            </w: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517" w:hRule="atLeast"/>
          <w:jc w:val="center"/>
        </w:trPr>
        <w:tc>
          <w:tcPr>
            <w:tcW w:w="8522" w:type="dxa"/>
            <w:gridSpan w:val="5"/>
            <w:tcBorders/>
            <w:vAlign w:val="center"/>
          </w:tcPr>
          <w:p>
            <w:pPr>
              <w:pStyle w:val="style0"/>
              <w:jc w:val="left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四、</w:t>
            </w:r>
            <w:r>
              <w:rPr>
                <w:rFonts w:ascii="宋体" w:hAnsi="宋体"/>
                <w:b/>
                <w:sz w:val="24"/>
              </w:rPr>
              <w:t>新媒体应用</w:t>
            </w:r>
          </w:p>
        </w:tc>
      </w:tr>
      <w:tr>
        <w:tblPrEx/>
        <w:trPr>
          <w:trHeight w:val="523" w:hRule="atLeast"/>
          <w:jc w:val="center"/>
        </w:trPr>
        <w:tc>
          <w:tcPr>
            <w:tcW w:w="8522" w:type="dxa"/>
            <w:gridSpan w:val="5"/>
            <w:tcBorders/>
            <w:vAlign w:val="center"/>
          </w:tcPr>
          <w:p>
            <w:pPr>
              <w:pStyle w:val="style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（新媒体技术在活动中的应用，包括活动宣传、开展、展示等各个环节）</w:t>
            </w:r>
          </w:p>
          <w:p>
            <w:pPr>
              <w:pStyle w:val="style0"/>
              <w:jc w:val="left"/>
              <w:rPr>
                <w:rFonts w:ascii="宋体" w:hAnsi="宋体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523" w:hRule="atLeast"/>
          <w:jc w:val="center"/>
        </w:trPr>
        <w:tc>
          <w:tcPr>
            <w:tcW w:w="8522" w:type="dxa"/>
            <w:gridSpan w:val="5"/>
            <w:tcBorders/>
            <w:vAlign w:val="center"/>
          </w:tcPr>
          <w:p>
            <w:pPr>
              <w:pStyle w:val="style0"/>
              <w:jc w:val="left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五、活动宣传效果</w:t>
            </w:r>
          </w:p>
        </w:tc>
      </w:tr>
      <w:tr>
        <w:tblPrEx/>
        <w:trPr>
          <w:trHeight w:val="2206" w:hRule="atLeast"/>
          <w:jc w:val="center"/>
        </w:trPr>
        <w:tc>
          <w:tcPr>
            <w:tcW w:w="8522" w:type="dxa"/>
            <w:gridSpan w:val="5"/>
            <w:tcBorders/>
          </w:tcPr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（活动期间，网络、报纸、广播、电视等媒体报道，逐条写明，网络报道可以链接报道网页）</w:t>
            </w: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554" w:hRule="atLeast"/>
          <w:jc w:val="center"/>
        </w:trPr>
        <w:tc>
          <w:tcPr>
            <w:tcW w:w="8522" w:type="dxa"/>
            <w:gridSpan w:val="5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六、其他说明</w:t>
            </w:r>
          </w:p>
        </w:tc>
      </w:tr>
      <w:tr>
        <w:tblPrEx/>
        <w:trPr>
          <w:trHeight w:val="1493" w:hRule="atLeast"/>
          <w:jc w:val="center"/>
        </w:trPr>
        <w:tc>
          <w:tcPr>
            <w:tcW w:w="8522" w:type="dxa"/>
            <w:gridSpan w:val="5"/>
            <w:tcBorders/>
            <w:vAlign w:val="center"/>
          </w:tcPr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  <w:p>
            <w:pPr>
              <w:pStyle w:val="style0"/>
              <w:jc w:val="left"/>
              <w:rPr>
                <w:rFonts w:ascii="宋体" w:hAnsi="宋体" w:hint="eastAsia"/>
                <w:sz w:val="24"/>
              </w:rPr>
            </w:pPr>
          </w:p>
        </w:tc>
      </w:tr>
      <w:tr>
        <w:tblPrEx/>
        <w:trPr>
          <w:trHeight w:val="481" w:hRule="atLeast"/>
          <w:jc w:val="center"/>
        </w:trPr>
        <w:tc>
          <w:tcPr>
            <w:tcW w:w="8522" w:type="dxa"/>
            <w:gridSpan w:val="5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七、</w:t>
            </w:r>
            <w:r>
              <w:rPr>
                <w:rFonts w:ascii="宋体" w:hAnsi="宋体"/>
                <w:b/>
                <w:sz w:val="24"/>
              </w:rPr>
              <w:t>学院</w:t>
            </w:r>
            <w:r>
              <w:rPr>
                <w:rFonts w:ascii="宋体" w:hAnsi="宋体" w:hint="eastAsia"/>
                <w:b/>
                <w:sz w:val="24"/>
              </w:rPr>
              <w:t>团委审核意见</w:t>
            </w:r>
          </w:p>
        </w:tc>
      </w:tr>
      <w:tr>
        <w:tblPrEx/>
        <w:trPr>
          <w:trHeight w:val="2060" w:hRule="atLeast"/>
          <w:jc w:val="center"/>
        </w:trPr>
        <w:tc>
          <w:tcPr>
            <w:tcW w:w="8522" w:type="dxa"/>
            <w:gridSpan w:val="5"/>
            <w:tcBorders/>
            <w:vAlign w:val="center"/>
          </w:tcPr>
          <w:p>
            <w:pPr>
              <w:pStyle w:val="style0"/>
              <w:ind w:firstLine="2715" w:firstLineChars="1127"/>
              <w:rPr>
                <w:rFonts w:ascii="宋体" w:hAnsi="宋体"/>
                <w:b/>
                <w:sz w:val="24"/>
              </w:rPr>
            </w:pPr>
          </w:p>
          <w:p>
            <w:pPr>
              <w:pStyle w:val="style0"/>
              <w:ind w:firstLine="2715" w:firstLineChars="1127"/>
              <w:rPr>
                <w:rFonts w:ascii="宋体" w:hAnsi="宋体"/>
                <w:b/>
                <w:sz w:val="24"/>
              </w:rPr>
            </w:pPr>
          </w:p>
          <w:p>
            <w:pPr>
              <w:pStyle w:val="style0"/>
              <w:ind w:firstLine="2715" w:firstLineChars="1127"/>
              <w:rPr>
                <w:rFonts w:ascii="宋体" w:hAnsi="宋体"/>
                <w:b/>
                <w:sz w:val="24"/>
              </w:rPr>
            </w:pPr>
          </w:p>
          <w:p>
            <w:pPr>
              <w:pStyle w:val="style0"/>
              <w:ind w:firstLine="2715" w:firstLineChars="1127"/>
              <w:rPr>
                <w:rFonts w:ascii="宋体" w:hAnsi="宋体"/>
                <w:b/>
                <w:sz w:val="24"/>
              </w:rPr>
            </w:pPr>
          </w:p>
          <w:p>
            <w:pPr>
              <w:pStyle w:val="style0"/>
              <w:ind w:firstLine="2715" w:firstLineChars="1127"/>
              <w:rPr>
                <w:rFonts w:ascii="宋体" w:hAnsi="宋体"/>
                <w:b/>
                <w:sz w:val="24"/>
              </w:rPr>
            </w:pPr>
          </w:p>
          <w:p>
            <w:pPr>
              <w:pStyle w:val="style0"/>
              <w:ind w:firstLine="2715" w:firstLineChars="1127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签名：                  日期：</w:t>
            </w:r>
          </w:p>
        </w:tc>
      </w:tr>
      <w:tr>
        <w:tblPrEx/>
        <w:trPr>
          <w:trHeight w:val="705" w:hRule="atLeast"/>
          <w:jc w:val="center"/>
        </w:trPr>
        <w:tc>
          <w:tcPr>
            <w:tcW w:w="8522" w:type="dxa"/>
            <w:gridSpan w:val="5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八、校团委审核意见</w:t>
            </w:r>
          </w:p>
        </w:tc>
      </w:tr>
      <w:tr>
        <w:tblPrEx/>
        <w:trPr>
          <w:trHeight w:val="705" w:hRule="atLeast"/>
          <w:jc w:val="center"/>
        </w:trPr>
        <w:tc>
          <w:tcPr>
            <w:tcW w:w="8522" w:type="dxa"/>
            <w:gridSpan w:val="5"/>
            <w:tcBorders/>
            <w:vAlign w:val="center"/>
          </w:tcPr>
          <w:p>
            <w:pPr>
              <w:pStyle w:val="style0"/>
              <w:rPr>
                <w:rFonts w:ascii="宋体" w:hAnsi="宋体" w:hint="eastAsia"/>
                <w:b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b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b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b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b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b/>
                <w:sz w:val="24"/>
              </w:rPr>
            </w:pPr>
          </w:p>
          <w:p>
            <w:pPr>
              <w:pStyle w:val="style0"/>
              <w:rPr>
                <w:rFonts w:ascii="宋体" w:hAnsi="宋体" w:hint="eastAsia"/>
                <w:b/>
                <w:sz w:val="24"/>
              </w:rPr>
            </w:pPr>
          </w:p>
          <w:p>
            <w:pPr>
              <w:pStyle w:val="style0"/>
              <w:ind w:firstLine="2715" w:firstLineChars="1127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签名：                  日期：</w:t>
            </w:r>
          </w:p>
          <w:p>
            <w:pPr>
              <w:pStyle w:val="style0"/>
              <w:rPr>
                <w:rFonts w:ascii="宋体" w:hAnsi="宋体" w:hint="eastAsia"/>
                <w:b/>
                <w:sz w:val="24"/>
              </w:rPr>
            </w:pPr>
          </w:p>
        </w:tc>
      </w:tr>
      <w:bookmarkStart w:id="0" w:name="_GoBack"/>
      <w:bookmarkEnd w:id="0"/>
    </w:tbl>
    <w:p>
      <w:pPr>
        <w:pStyle w:val="style0"/>
        <w:rPr/>
      </w:pP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000010101"/>
    <w:charset w:val="86"/>
    <w:family w:val="modern"/>
    <w:pitch w:val="fixed"/>
    <w:sig w:usb0="800002BF" w:usb1="38CF7CFA" w:usb2="00000016" w:usb3="00000000" w:csb0="00040001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kern w:val="2"/>
        <w:sz w:val="21"/>
        <w:szCs w:val="22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 w:val="false"/>
      <w:jc w:val="both"/>
    </w:pPr>
    <w:rPr>
      <w:rFonts w:ascii="Times New Roman" w:cs="Times New Roman" w:eastAsia="宋体" w:hAnsi="Times New Roman"/>
      <w:szCs w:val="2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pBdr>
        <w:bottom w:val="single" w:sz="6" w:space="1" w:color="auto"/>
      </w:pBdr>
      <w:tabs>
        <w:tab w:val="center" w:leader="none" w:pos="4153"/>
        <w:tab w:val="right" w:leader="none" w:pos="8306"/>
      </w:tabs>
      <w:snapToGrid w:val="false"/>
      <w:jc w:val="center"/>
    </w:pPr>
    <w:rPr>
      <w:rFonts w:ascii="Calibri" w:cs="宋体" w:eastAsia="宋体" w:hAnsi="Calibri"/>
      <w:sz w:val="18"/>
      <w:szCs w:val="18"/>
    </w:rPr>
  </w:style>
  <w:style w:type="character" w:customStyle="1" w:styleId="style4097">
    <w:name w:val="页眉 Char"/>
    <w:basedOn w:val="style65"/>
    <w:next w:val="style4097"/>
    <w:link w:val="style31"/>
    <w:uiPriority w:val="99"/>
    <w:rPr>
      <w:sz w:val="18"/>
      <w:szCs w:val="18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153"/>
        <w:tab w:val="right" w:leader="none" w:pos="8306"/>
      </w:tabs>
      <w:snapToGrid w:val="false"/>
      <w:jc w:val="left"/>
    </w:pPr>
    <w:rPr>
      <w:rFonts w:ascii="Calibri" w:cs="宋体" w:eastAsia="宋体" w:hAnsi="Calibri"/>
      <w:sz w:val="18"/>
      <w:szCs w:val="18"/>
    </w:rPr>
  </w:style>
  <w:style w:type="character" w:customStyle="1" w:styleId="style4098">
    <w:name w:val="页脚 Char"/>
    <w:basedOn w:val="style65"/>
    <w:next w:val="style4098"/>
    <w:link w:val="style32"/>
    <w:uiPriority w:val="99"/>
    <w:rPr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273</Words>
  <Pages>2</Pages>
  <Characters>278</Characters>
  <Application>WPS Office</Application>
  <DocSecurity>0</DocSecurity>
  <Paragraphs>101</Paragraphs>
  <ScaleCrop>false</ScaleCrop>
  <Company>Microsoft</Company>
  <LinksUpToDate>false</LinksUpToDate>
  <CharactersWithSpaces>350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2018-03-01T12:23:00Z</dcterms:created>
  <dc:creator>asus</dc:creator>
  <lastModifiedBy>绪</lastModifiedBy>
  <dcterms:modified xsi:type="dcterms:W3CDTF">2018-03-24T10:55:34Z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