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ascii="仿宋" w:hAnsi="仿宋" w:eastAsia="仿宋" w:cs="仿宋"/>
          <w:sz w:val="28"/>
          <w:szCs w:val="28"/>
          <w:lang w:eastAsia="zh-Hans"/>
        </w:rPr>
      </w:pPr>
      <w:r>
        <w:rPr>
          <w:rFonts w:hint="eastAsia" w:ascii="仿宋" w:hAnsi="仿宋" w:eastAsia="仿宋" w:cs="仿宋"/>
          <w:sz w:val="28"/>
          <w:szCs w:val="28"/>
          <w:lang w:eastAsia="zh-Hans"/>
        </w:rPr>
        <w:t>附件</w:t>
      </w:r>
      <w:r>
        <w:rPr>
          <w:rFonts w:ascii="仿宋" w:hAnsi="仿宋" w:eastAsia="仿宋" w:cs="仿宋"/>
          <w:sz w:val="28"/>
          <w:szCs w:val="28"/>
          <w:lang w:eastAsia="zh-Hans"/>
        </w:rPr>
        <w:t>1</w:t>
      </w:r>
      <w:r>
        <w:rPr>
          <w:rFonts w:hint="eastAsia" w:ascii="仿宋" w:hAnsi="仿宋" w:eastAsia="仿宋" w:cs="仿宋"/>
          <w:sz w:val="28"/>
          <w:szCs w:val="28"/>
          <w:lang w:eastAsia="zh-Hans"/>
        </w:rPr>
        <w:t>：</w:t>
      </w:r>
    </w:p>
    <w:p>
      <w:pPr>
        <w:rPr>
          <w:rFonts w:ascii="华文中宋" w:hAnsi="华文中宋" w:eastAsia="华文中宋" w:cs="华文中宋"/>
          <w:b/>
          <w:bCs/>
          <w:sz w:val="32"/>
          <w:szCs w:val="32"/>
        </w:rPr>
      </w:pPr>
      <w:r>
        <w:rPr>
          <w:rFonts w:hint="eastAsia" w:ascii="华文中宋" w:hAnsi="华文中宋" w:eastAsia="华文中宋" w:cs="华文中宋"/>
          <w:b/>
          <w:bCs/>
          <w:sz w:val="32"/>
          <w:szCs w:val="32"/>
        </w:rPr>
        <w:t>华南理工大学</w:t>
      </w:r>
      <w:r>
        <w:rPr>
          <w:rFonts w:hint="eastAsia" w:ascii="华文中宋" w:hAnsi="华文中宋" w:eastAsia="华文中宋" w:cs="华文中宋"/>
          <w:b/>
          <w:bCs/>
          <w:sz w:val="32"/>
          <w:szCs w:val="32"/>
          <w:lang w:eastAsia="zh-Hans"/>
        </w:rPr>
        <w:t>数学学院</w:t>
      </w:r>
      <w:r>
        <w:rPr>
          <w:rFonts w:hint="eastAsia" w:ascii="华文中宋" w:hAnsi="华文中宋" w:eastAsia="华文中宋" w:cs="华文中宋"/>
          <w:b/>
          <w:bCs/>
          <w:sz w:val="32"/>
          <w:szCs w:val="32"/>
        </w:rPr>
        <w:t>“_</w:t>
      </w:r>
      <w:r>
        <w:rPr>
          <w:rFonts w:ascii="华文中宋" w:hAnsi="华文中宋" w:eastAsia="华文中宋" w:cs="华文中宋"/>
          <w:b/>
          <w:bCs/>
          <w:sz w:val="32"/>
          <w:szCs w:val="32"/>
        </w:rPr>
        <w:t>___</w:t>
      </w:r>
      <w:r>
        <w:rPr>
          <w:rFonts w:hint="eastAsia" w:ascii="华文中宋" w:hAnsi="华文中宋" w:eastAsia="华文中宋" w:cs="华文中宋"/>
          <w:b/>
          <w:bCs/>
          <w:sz w:val="32"/>
          <w:szCs w:val="32"/>
          <w:lang w:eastAsia="zh-Hans"/>
        </w:rPr>
        <w:t>奖学金</w:t>
      </w:r>
      <w:r>
        <w:rPr>
          <w:rFonts w:hint="eastAsia" w:ascii="华文中宋" w:hAnsi="华文中宋" w:eastAsia="华文中宋" w:cs="华文中宋"/>
          <w:b/>
          <w:bCs/>
          <w:sz w:val="32"/>
          <w:szCs w:val="32"/>
        </w:rPr>
        <w:t>”申请表</w:t>
      </w:r>
      <w:r>
        <w:rPr>
          <w:rFonts w:ascii="华文中宋" w:hAnsi="华文中宋" w:eastAsia="华文中宋" w:cs="华文中宋"/>
          <w:b/>
          <w:bCs/>
          <w:sz w:val="32"/>
          <w:szCs w:val="32"/>
        </w:rPr>
        <w:t>（</w:t>
      </w:r>
      <w:r>
        <w:rPr>
          <w:rFonts w:hint="eastAsia" w:ascii="华文中宋" w:hAnsi="华文中宋" w:eastAsia="华文中宋" w:cs="华文中宋"/>
          <w:b/>
          <w:bCs/>
          <w:sz w:val="32"/>
          <w:szCs w:val="32"/>
          <w:lang w:eastAsia="zh-Hans"/>
        </w:rPr>
        <w:t>本科生版</w:t>
      </w:r>
      <w:r>
        <w:rPr>
          <w:rFonts w:ascii="华文中宋" w:hAnsi="华文中宋" w:eastAsia="华文中宋" w:cs="华文中宋"/>
          <w:b/>
          <w:bCs/>
          <w:sz w:val="32"/>
          <w:szCs w:val="32"/>
        </w:rPr>
        <w:t>）</w:t>
      </w: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15"/>
        <w:gridCol w:w="1216"/>
        <w:gridCol w:w="1071"/>
        <w:gridCol w:w="472"/>
        <w:gridCol w:w="232"/>
        <w:gridCol w:w="851"/>
        <w:gridCol w:w="1122"/>
        <w:gridCol w:w="472"/>
        <w:gridCol w:w="716"/>
        <w:gridCol w:w="1068"/>
        <w:gridCol w:w="77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4" w:hRule="atLeast"/>
          <w:jc w:val="center"/>
        </w:trPr>
        <w:tc>
          <w:tcPr>
            <w:tcW w:w="515" w:type="dxa"/>
            <w:vMerge w:val="restart"/>
            <w:vAlign w:val="center"/>
          </w:tcPr>
          <w:p>
            <w:pPr>
              <w:spacing w:line="240" w:lineRule="atLeast"/>
              <w:jc w:val="center"/>
              <w:rPr>
                <w:rFonts w:ascii="仿宋" w:hAnsi="仿宋" w:eastAsia="仿宋" w:cs="仿宋"/>
                <w:sz w:val="24"/>
                <w:lang w:eastAsia="zh-Hans"/>
              </w:rPr>
            </w:pPr>
            <w:r>
              <w:rPr>
                <w:rFonts w:hint="eastAsia" w:ascii="仿宋" w:hAnsi="仿宋" w:eastAsia="仿宋" w:cs="仿宋"/>
                <w:sz w:val="24"/>
                <w:lang w:eastAsia="zh-Hans"/>
              </w:rPr>
              <w:t>个人信息</w:t>
            </w:r>
          </w:p>
        </w:tc>
        <w:tc>
          <w:tcPr>
            <w:tcW w:w="1216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  <w:lang w:eastAsia="zh-Hans"/>
              </w:rPr>
            </w:pPr>
            <w:r>
              <w:rPr>
                <w:rFonts w:hint="eastAsia" w:ascii="仿宋" w:hAnsi="仿宋" w:eastAsia="仿宋" w:cs="仿宋"/>
                <w:sz w:val="24"/>
                <w:lang w:eastAsia="zh-Hans"/>
              </w:rPr>
              <w:t>姓名</w:t>
            </w:r>
          </w:p>
        </w:tc>
        <w:tc>
          <w:tcPr>
            <w:tcW w:w="1071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704" w:type="dxa"/>
            <w:gridSpan w:val="2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  <w:lang w:eastAsia="zh-Hans"/>
              </w:rPr>
            </w:pPr>
            <w:r>
              <w:rPr>
                <w:rFonts w:hint="eastAsia" w:ascii="仿宋" w:hAnsi="仿宋" w:eastAsia="仿宋" w:cs="仿宋"/>
                <w:sz w:val="24"/>
                <w:lang w:eastAsia="zh-Hans"/>
              </w:rPr>
              <w:t>性别</w:t>
            </w:r>
          </w:p>
        </w:tc>
        <w:tc>
          <w:tcPr>
            <w:tcW w:w="851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122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  <w:lang w:eastAsia="zh-Hans"/>
              </w:rPr>
            </w:pPr>
            <w:r>
              <w:rPr>
                <w:rFonts w:hint="eastAsia" w:ascii="仿宋" w:hAnsi="仿宋" w:eastAsia="仿宋" w:cs="仿宋"/>
                <w:sz w:val="24"/>
                <w:lang w:eastAsia="zh-Hans"/>
              </w:rPr>
              <w:t>民族</w:t>
            </w:r>
          </w:p>
        </w:tc>
        <w:tc>
          <w:tcPr>
            <w:tcW w:w="1188" w:type="dxa"/>
            <w:gridSpan w:val="2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847" w:type="dxa"/>
            <w:gridSpan w:val="2"/>
            <w:vMerge w:val="restart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一寸免冠</w:t>
            </w:r>
            <w:r>
              <w:rPr>
                <w:rFonts w:hint="eastAsia" w:ascii="仿宋" w:hAnsi="仿宋" w:eastAsia="仿宋" w:cs="仿宋"/>
                <w:sz w:val="24"/>
                <w:lang w:eastAsia="zh-Hans"/>
              </w:rPr>
              <w:t>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4" w:hRule="atLeast"/>
          <w:jc w:val="center"/>
        </w:trPr>
        <w:tc>
          <w:tcPr>
            <w:tcW w:w="515" w:type="dxa"/>
            <w:vMerge w:val="continue"/>
          </w:tcPr>
          <w:p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216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  <w:lang w:eastAsia="zh-Hans"/>
              </w:rPr>
            </w:pPr>
            <w:r>
              <w:rPr>
                <w:rFonts w:hint="eastAsia" w:ascii="仿宋" w:hAnsi="仿宋" w:eastAsia="仿宋" w:cs="仿宋"/>
                <w:sz w:val="24"/>
                <w:lang w:eastAsia="zh-Hans"/>
              </w:rPr>
              <w:t>学院</w:t>
            </w:r>
          </w:p>
        </w:tc>
        <w:tc>
          <w:tcPr>
            <w:tcW w:w="1071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704" w:type="dxa"/>
            <w:gridSpan w:val="2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  <w:lang w:eastAsia="zh-Hans"/>
              </w:rPr>
            </w:pPr>
            <w:r>
              <w:rPr>
                <w:rFonts w:hint="eastAsia" w:ascii="仿宋" w:hAnsi="仿宋" w:eastAsia="仿宋" w:cs="仿宋"/>
                <w:sz w:val="24"/>
                <w:lang w:eastAsia="zh-Hans"/>
              </w:rPr>
              <w:t>专业</w:t>
            </w:r>
          </w:p>
        </w:tc>
        <w:tc>
          <w:tcPr>
            <w:tcW w:w="851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122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  <w:lang w:eastAsia="zh-Hans"/>
              </w:rPr>
            </w:pPr>
            <w:r>
              <w:rPr>
                <w:rFonts w:hint="eastAsia" w:ascii="仿宋" w:hAnsi="仿宋" w:eastAsia="仿宋" w:cs="仿宋"/>
                <w:sz w:val="24"/>
                <w:lang w:eastAsia="zh-Hans"/>
              </w:rPr>
              <w:t>年级</w:t>
            </w:r>
          </w:p>
        </w:tc>
        <w:tc>
          <w:tcPr>
            <w:tcW w:w="1188" w:type="dxa"/>
            <w:gridSpan w:val="2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847" w:type="dxa"/>
            <w:gridSpan w:val="2"/>
            <w:vMerge w:val="continue"/>
          </w:tcPr>
          <w:p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4" w:hRule="atLeast"/>
          <w:jc w:val="center"/>
        </w:trPr>
        <w:tc>
          <w:tcPr>
            <w:tcW w:w="515" w:type="dxa"/>
            <w:vMerge w:val="continue"/>
          </w:tcPr>
          <w:p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216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  <w:lang w:eastAsia="zh-Hans"/>
              </w:rPr>
            </w:pPr>
            <w:r>
              <w:rPr>
                <w:rFonts w:hint="eastAsia" w:ascii="仿宋" w:hAnsi="仿宋" w:eastAsia="仿宋" w:cs="仿宋"/>
                <w:sz w:val="24"/>
                <w:lang w:eastAsia="zh-Hans"/>
              </w:rPr>
              <w:t>入学时间</w:t>
            </w:r>
          </w:p>
        </w:tc>
        <w:tc>
          <w:tcPr>
            <w:tcW w:w="1775" w:type="dxa"/>
            <w:gridSpan w:val="3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  <w:lang w:eastAsia="zh-Hans"/>
              </w:rPr>
            </w:pPr>
          </w:p>
        </w:tc>
        <w:tc>
          <w:tcPr>
            <w:tcW w:w="851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  <w:lang w:eastAsia="zh-Hans"/>
              </w:rPr>
              <w:t>班级</w:t>
            </w:r>
          </w:p>
        </w:tc>
        <w:tc>
          <w:tcPr>
            <w:tcW w:w="2310" w:type="dxa"/>
            <w:gridSpan w:val="3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847" w:type="dxa"/>
            <w:gridSpan w:val="2"/>
            <w:vMerge w:val="continue"/>
          </w:tcPr>
          <w:p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4" w:hRule="atLeast"/>
          <w:jc w:val="center"/>
        </w:trPr>
        <w:tc>
          <w:tcPr>
            <w:tcW w:w="515" w:type="dxa"/>
            <w:vMerge w:val="continue"/>
          </w:tcPr>
          <w:p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216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  <w:lang w:eastAsia="zh-Hans"/>
              </w:rPr>
            </w:pPr>
            <w:r>
              <w:rPr>
                <w:rFonts w:hint="eastAsia" w:ascii="仿宋" w:hAnsi="仿宋" w:eastAsia="仿宋" w:cs="仿宋"/>
                <w:sz w:val="24"/>
                <w:lang w:eastAsia="zh-Hans"/>
              </w:rPr>
              <w:t>政治面貌</w:t>
            </w:r>
          </w:p>
        </w:tc>
        <w:tc>
          <w:tcPr>
            <w:tcW w:w="1775" w:type="dxa"/>
            <w:gridSpan w:val="3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  <w:lang w:eastAsia="zh-Hans"/>
              </w:rPr>
            </w:pPr>
          </w:p>
        </w:tc>
        <w:tc>
          <w:tcPr>
            <w:tcW w:w="851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  <w:lang w:eastAsia="zh-Hans"/>
              </w:rPr>
              <w:t>联系电话</w:t>
            </w:r>
          </w:p>
        </w:tc>
        <w:tc>
          <w:tcPr>
            <w:tcW w:w="2310" w:type="dxa"/>
            <w:gridSpan w:val="3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847" w:type="dxa"/>
            <w:gridSpan w:val="2"/>
            <w:vMerge w:val="continue"/>
          </w:tcPr>
          <w:p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4" w:hRule="atLeast"/>
          <w:jc w:val="center"/>
        </w:trPr>
        <w:tc>
          <w:tcPr>
            <w:tcW w:w="515" w:type="dxa"/>
            <w:vMerge w:val="restart"/>
          </w:tcPr>
          <w:p>
            <w:pPr>
              <w:jc w:val="center"/>
              <w:rPr>
                <w:rFonts w:ascii="仿宋" w:hAnsi="仿宋" w:eastAsia="仿宋" w:cs="仿宋"/>
                <w:sz w:val="24"/>
                <w:lang w:eastAsia="zh-Hans"/>
              </w:rPr>
            </w:pPr>
            <w:r>
              <w:rPr>
                <w:rFonts w:hint="eastAsia" w:ascii="仿宋" w:hAnsi="仿宋" w:eastAsia="仿宋" w:cs="仿宋"/>
                <w:sz w:val="24"/>
                <w:lang w:eastAsia="zh-Hans"/>
              </w:rPr>
              <w:t>学习情况</w:t>
            </w:r>
          </w:p>
          <w:p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11"/>
                <w:szCs w:val="11"/>
              </w:rPr>
              <w:t>(2</w:t>
            </w:r>
            <w:r>
              <w:rPr>
                <w:rFonts w:ascii="仿宋" w:hAnsi="仿宋" w:eastAsia="仿宋" w:cs="仿宋"/>
                <w:sz w:val="11"/>
                <w:szCs w:val="11"/>
              </w:rPr>
              <w:t>02</w:t>
            </w:r>
            <w:r>
              <w:rPr>
                <w:rFonts w:hint="eastAsia" w:ascii="仿宋" w:hAnsi="仿宋" w:eastAsia="仿宋" w:cs="仿宋"/>
                <w:sz w:val="11"/>
                <w:szCs w:val="11"/>
                <w:lang w:val="en-US" w:eastAsia="zh-CN"/>
              </w:rPr>
              <w:t>3</w:t>
            </w:r>
            <w:r>
              <w:rPr>
                <w:rFonts w:hint="eastAsia" w:ascii="仿宋" w:hAnsi="仿宋" w:eastAsia="仿宋" w:cs="仿宋"/>
                <w:sz w:val="11"/>
                <w:szCs w:val="11"/>
              </w:rPr>
              <w:t>学年)</w:t>
            </w:r>
          </w:p>
        </w:tc>
        <w:tc>
          <w:tcPr>
            <w:tcW w:w="2991" w:type="dxa"/>
            <w:gridSpan w:val="4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百分制平均学分绩点</w:t>
            </w:r>
          </w:p>
        </w:tc>
        <w:tc>
          <w:tcPr>
            <w:tcW w:w="851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  <w:lang w:eastAsia="zh-Hans"/>
              </w:rPr>
            </w:pPr>
          </w:p>
        </w:tc>
        <w:tc>
          <w:tcPr>
            <w:tcW w:w="2310" w:type="dxa"/>
            <w:gridSpan w:val="3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成绩排名</w:t>
            </w:r>
          </w:p>
        </w:tc>
        <w:tc>
          <w:tcPr>
            <w:tcW w:w="1847" w:type="dxa"/>
            <w:gridSpan w:val="2"/>
          </w:tcPr>
          <w:p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8" w:hRule="atLeast"/>
          <w:jc w:val="center"/>
        </w:trPr>
        <w:tc>
          <w:tcPr>
            <w:tcW w:w="515" w:type="dxa"/>
            <w:vMerge w:val="continue"/>
          </w:tcPr>
          <w:p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3842" w:type="dxa"/>
            <w:gridSpan w:val="5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仿宋" w:hAnsi="仿宋" w:eastAsia="仿宋" w:cs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2022-2023学年综合测评</w:t>
            </w:r>
          </w:p>
          <w:p>
            <w:pPr>
              <w:jc w:val="center"/>
              <w:rPr>
                <w:rFonts w:hint="default" w:ascii="楷体_GB2312" w:eastAsia="楷体_GB2312"/>
                <w:sz w:val="24"/>
                <w:u w:val="single"/>
                <w:lang w:val="en-US" w:eastAsia="zh-CN"/>
              </w:rPr>
            </w:pPr>
            <w:r>
              <w:rPr>
                <w:rFonts w:hint="eastAsia" w:ascii="楷体_GB2312" w:eastAsia="楷体_GB2312"/>
                <w:sz w:val="24"/>
                <w:u w:val="single"/>
                <w:lang w:val="en-US" w:eastAsia="zh-CN"/>
              </w:rPr>
              <w:t>德育积分：       （分）</w:t>
            </w:r>
          </w:p>
        </w:tc>
        <w:tc>
          <w:tcPr>
            <w:tcW w:w="4157" w:type="dxa"/>
            <w:gridSpan w:val="5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仿宋" w:hAnsi="仿宋" w:eastAsia="仿宋" w:cs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2022-2023学年综合测评</w:t>
            </w:r>
          </w:p>
          <w:p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智育</w:t>
            </w:r>
            <w:r>
              <w:rPr>
                <w:rFonts w:hint="eastAsia" w:ascii="仿宋" w:hAnsi="仿宋" w:eastAsia="仿宋" w:cs="仿宋"/>
                <w:sz w:val="24"/>
              </w:rPr>
              <w:t xml:space="preserve">排名：    /  </w:t>
            </w: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 xml:space="preserve"> </w:t>
            </w:r>
            <w:r>
              <w:rPr>
                <w:rFonts w:ascii="仿宋" w:hAnsi="仿宋" w:eastAsia="仿宋" w:cs="仿宋"/>
                <w:sz w:val="24"/>
              </w:rPr>
              <w:t xml:space="preserve"> </w:t>
            </w:r>
            <w:r>
              <w:rPr>
                <w:rFonts w:hint="eastAsia" w:ascii="仿宋" w:hAnsi="仿宋" w:eastAsia="仿宋" w:cs="仿宋"/>
                <w:sz w:val="24"/>
              </w:rPr>
              <w:t>（名次</w:t>
            </w:r>
            <w:r>
              <w:rPr>
                <w:rFonts w:ascii="仿宋" w:hAnsi="仿宋" w:eastAsia="仿宋" w:cs="仿宋"/>
                <w:sz w:val="24"/>
              </w:rPr>
              <w:t>/</w:t>
            </w:r>
            <w:r>
              <w:rPr>
                <w:rFonts w:hint="eastAsia" w:ascii="仿宋" w:hAnsi="仿宋" w:eastAsia="仿宋" w:cs="仿宋"/>
                <w:sz w:val="24"/>
              </w:rPr>
              <w:t>总人数）</w:t>
            </w:r>
          </w:p>
          <w:p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 xml:space="preserve">综合排名： </w:t>
            </w:r>
            <w:r>
              <w:rPr>
                <w:rFonts w:ascii="仿宋" w:hAnsi="仿宋" w:eastAsia="仿宋" w:cs="仿宋"/>
                <w:sz w:val="24"/>
              </w:rPr>
              <w:t xml:space="preserve"> </w:t>
            </w:r>
            <w:r>
              <w:rPr>
                <w:rFonts w:hint="eastAsia" w:ascii="仿宋" w:hAnsi="仿宋" w:eastAsia="仿宋" w:cs="仿宋"/>
                <w:sz w:val="24"/>
              </w:rPr>
              <w:t xml:space="preserve">  /  </w:t>
            </w:r>
            <w:r>
              <w:rPr>
                <w:rFonts w:ascii="仿宋" w:hAnsi="仿宋" w:eastAsia="仿宋" w:cs="仿宋"/>
                <w:sz w:val="24"/>
              </w:rPr>
              <w:t xml:space="preserve"> </w:t>
            </w:r>
            <w:r>
              <w:rPr>
                <w:rFonts w:hint="eastAsia" w:ascii="仿宋" w:hAnsi="仿宋" w:eastAsia="仿宋" w:cs="仿宋"/>
                <w:sz w:val="24"/>
              </w:rPr>
              <w:t xml:space="preserve"> （名次/总人数）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1" w:hRule="atLeast"/>
          <w:jc w:val="center"/>
        </w:trPr>
        <w:tc>
          <w:tcPr>
            <w:tcW w:w="515" w:type="dxa"/>
            <w:vMerge w:val="restart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  <w:lang w:eastAsia="zh-Hans"/>
              </w:rPr>
            </w:pPr>
            <w:r>
              <w:rPr>
                <w:rFonts w:hint="eastAsia" w:ascii="仿宋" w:hAnsi="仿宋" w:eastAsia="仿宋" w:cs="仿宋"/>
                <w:sz w:val="24"/>
                <w:lang w:eastAsia="zh-Hans"/>
              </w:rPr>
              <w:t>科研积分</w:t>
            </w:r>
          </w:p>
        </w:tc>
        <w:tc>
          <w:tcPr>
            <w:tcW w:w="1216" w:type="dxa"/>
          </w:tcPr>
          <w:p>
            <w:pPr>
              <w:jc w:val="center"/>
              <w:rPr>
                <w:rFonts w:ascii="仿宋" w:hAnsi="仿宋" w:eastAsia="仿宋" w:cs="仿宋"/>
                <w:sz w:val="24"/>
                <w:lang w:eastAsia="zh-Hans"/>
              </w:rPr>
            </w:pPr>
            <w:r>
              <w:rPr>
                <w:rFonts w:hint="eastAsia" w:ascii="仿宋" w:hAnsi="仿宋" w:eastAsia="仿宋" w:cs="仿宋"/>
                <w:sz w:val="24"/>
                <w:lang w:eastAsia="zh-Hans"/>
              </w:rPr>
              <w:t>项目</w:t>
            </w:r>
          </w:p>
        </w:tc>
        <w:tc>
          <w:tcPr>
            <w:tcW w:w="4220" w:type="dxa"/>
            <w:gridSpan w:val="6"/>
          </w:tcPr>
          <w:p>
            <w:pPr>
              <w:jc w:val="center"/>
              <w:rPr>
                <w:rFonts w:ascii="仿宋" w:hAnsi="仿宋" w:eastAsia="仿宋" w:cs="仿宋"/>
                <w:sz w:val="24"/>
                <w:lang w:eastAsia="zh-Hans"/>
              </w:rPr>
            </w:pPr>
            <w:r>
              <w:rPr>
                <w:rFonts w:hint="eastAsia" w:ascii="仿宋" w:hAnsi="仿宋" w:eastAsia="仿宋" w:cs="仿宋"/>
                <w:sz w:val="24"/>
                <w:lang w:eastAsia="zh-Hans"/>
              </w:rPr>
              <w:t>标准</w:t>
            </w:r>
          </w:p>
        </w:tc>
        <w:tc>
          <w:tcPr>
            <w:tcW w:w="1784" w:type="dxa"/>
            <w:gridSpan w:val="2"/>
          </w:tcPr>
          <w:p>
            <w:pPr>
              <w:jc w:val="center"/>
              <w:rPr>
                <w:rFonts w:ascii="仿宋" w:hAnsi="仿宋" w:eastAsia="仿宋" w:cs="仿宋"/>
                <w:sz w:val="24"/>
                <w:lang w:eastAsia="zh-Hans"/>
              </w:rPr>
            </w:pPr>
            <w:r>
              <w:rPr>
                <w:rFonts w:hint="eastAsia" w:ascii="仿宋" w:hAnsi="仿宋" w:eastAsia="仿宋" w:cs="仿宋"/>
                <w:sz w:val="24"/>
                <w:lang w:eastAsia="zh-Hans"/>
              </w:rPr>
              <w:t>个人</w:t>
            </w:r>
            <w:r>
              <w:rPr>
                <w:rFonts w:hint="eastAsia" w:ascii="仿宋" w:hAnsi="仿宋" w:eastAsia="仿宋" w:cs="仿宋"/>
                <w:sz w:val="24"/>
              </w:rPr>
              <w:t>参与/</w:t>
            </w:r>
            <w:r>
              <w:rPr>
                <w:rFonts w:hint="eastAsia" w:ascii="仿宋" w:hAnsi="仿宋" w:eastAsia="仿宋" w:cs="仿宋"/>
                <w:sz w:val="24"/>
                <w:lang w:eastAsia="zh-Hans"/>
              </w:rPr>
              <w:t>获奖情况</w:t>
            </w:r>
          </w:p>
        </w:tc>
        <w:tc>
          <w:tcPr>
            <w:tcW w:w="779" w:type="dxa"/>
          </w:tcPr>
          <w:p>
            <w:pPr>
              <w:jc w:val="center"/>
              <w:rPr>
                <w:rFonts w:ascii="仿宋" w:hAnsi="仿宋" w:eastAsia="仿宋" w:cs="仿宋"/>
                <w:sz w:val="24"/>
                <w:lang w:eastAsia="zh-Hans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得</w:t>
            </w:r>
            <w:r>
              <w:rPr>
                <w:rFonts w:hint="eastAsia" w:ascii="仿宋" w:hAnsi="仿宋" w:eastAsia="仿宋" w:cs="仿宋"/>
                <w:sz w:val="24"/>
                <w:lang w:eastAsia="zh-Hans"/>
              </w:rPr>
              <w:t>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92" w:hRule="atLeast"/>
          <w:jc w:val="center"/>
        </w:trPr>
        <w:tc>
          <w:tcPr>
            <w:tcW w:w="515" w:type="dxa"/>
            <w:vMerge w:val="continue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  <w:lang w:eastAsia="zh-Hans"/>
              </w:rPr>
            </w:pPr>
          </w:p>
        </w:tc>
        <w:tc>
          <w:tcPr>
            <w:tcW w:w="1216" w:type="dxa"/>
            <w:vMerge w:val="restart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  <w:lang w:eastAsia="zh-Hans"/>
              </w:rPr>
            </w:pPr>
            <w:r>
              <w:rPr>
                <w:rFonts w:hint="eastAsia" w:ascii="仿宋" w:hAnsi="仿宋" w:eastAsia="仿宋" w:cs="仿宋"/>
                <w:sz w:val="24"/>
                <w:lang w:eastAsia="zh-Hans"/>
              </w:rPr>
              <w:t>数学竞赛</w:t>
            </w:r>
          </w:p>
        </w:tc>
        <w:tc>
          <w:tcPr>
            <w:tcW w:w="1543" w:type="dxa"/>
            <w:gridSpan w:val="2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0"/>
                <w:szCs w:val="20"/>
                <w:lang w:eastAsia="zh-Hans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学校</w:t>
            </w:r>
          </w:p>
        </w:tc>
        <w:tc>
          <w:tcPr>
            <w:tcW w:w="2677" w:type="dxa"/>
            <w:gridSpan w:val="4"/>
          </w:tcPr>
          <w:p>
            <w:pPr>
              <w:rPr>
                <w:rFonts w:ascii="仿宋" w:hAnsi="仿宋" w:eastAsia="仿宋" w:cs="仿宋"/>
                <w:sz w:val="20"/>
                <w:szCs w:val="20"/>
                <w:lang w:eastAsia="zh-Hans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参与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：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积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5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分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/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次</w:t>
            </w:r>
          </w:p>
          <w:p>
            <w:pPr>
              <w:rPr>
                <w:rFonts w:ascii="仿宋" w:hAnsi="仿宋" w:eastAsia="仿宋" w:cs="仿宋"/>
                <w:sz w:val="20"/>
                <w:szCs w:val="20"/>
                <w:lang w:eastAsia="zh-Hans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一等奖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：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积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8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分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/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次</w:t>
            </w:r>
          </w:p>
          <w:p>
            <w:pPr>
              <w:rPr>
                <w:rFonts w:ascii="仿宋" w:hAnsi="仿宋" w:eastAsia="仿宋" w:cs="仿宋"/>
                <w:sz w:val="20"/>
                <w:szCs w:val="20"/>
                <w:lang w:eastAsia="zh-Hans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二等奖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：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积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5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分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/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次</w:t>
            </w:r>
          </w:p>
          <w:p>
            <w:pPr>
              <w:rPr>
                <w:rFonts w:ascii="仿宋" w:hAnsi="仿宋" w:eastAsia="仿宋" w:cs="仿宋"/>
                <w:sz w:val="20"/>
                <w:szCs w:val="20"/>
                <w:lang w:eastAsia="zh-Hans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三等奖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：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积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3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分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/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次</w:t>
            </w:r>
          </w:p>
        </w:tc>
        <w:tc>
          <w:tcPr>
            <w:tcW w:w="1784" w:type="dxa"/>
            <w:gridSpan w:val="2"/>
            <w:vMerge w:val="restart"/>
          </w:tcPr>
          <w:p>
            <w:pPr>
              <w:jc w:val="left"/>
              <w:rPr>
                <w:rFonts w:ascii="仿宋" w:hAnsi="仿宋" w:eastAsia="仿宋" w:cs="仿宋"/>
                <w:sz w:val="24"/>
                <w:lang w:eastAsia="zh-Hans"/>
              </w:rPr>
            </w:pPr>
          </w:p>
        </w:tc>
        <w:tc>
          <w:tcPr>
            <w:tcW w:w="779" w:type="dxa"/>
            <w:vMerge w:val="restart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  <w:lang w:eastAsia="zh-Han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92" w:hRule="atLeast"/>
          <w:jc w:val="center"/>
        </w:trPr>
        <w:tc>
          <w:tcPr>
            <w:tcW w:w="515" w:type="dxa"/>
            <w:vMerge w:val="continue"/>
            <w:vAlign w:val="center"/>
          </w:tcPr>
          <w:p>
            <w:pPr>
              <w:jc w:val="left"/>
            </w:pPr>
          </w:p>
        </w:tc>
        <w:tc>
          <w:tcPr>
            <w:tcW w:w="1216" w:type="dxa"/>
            <w:vMerge w:val="continue"/>
            <w:vAlign w:val="center"/>
          </w:tcPr>
          <w:p>
            <w:pPr>
              <w:jc w:val="left"/>
            </w:pPr>
          </w:p>
        </w:tc>
        <w:tc>
          <w:tcPr>
            <w:tcW w:w="1543" w:type="dxa"/>
            <w:gridSpan w:val="2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0"/>
                <w:szCs w:val="20"/>
                <w:lang w:eastAsia="zh-Hans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省级</w:t>
            </w:r>
          </w:p>
        </w:tc>
        <w:tc>
          <w:tcPr>
            <w:tcW w:w="2677" w:type="dxa"/>
            <w:gridSpan w:val="4"/>
          </w:tcPr>
          <w:p>
            <w:pPr>
              <w:rPr>
                <w:rFonts w:ascii="仿宋" w:hAnsi="仿宋" w:eastAsia="仿宋" w:cs="仿宋"/>
                <w:sz w:val="20"/>
                <w:szCs w:val="20"/>
                <w:lang w:eastAsia="zh-Hans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参与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：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积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5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分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/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次</w:t>
            </w:r>
          </w:p>
          <w:p>
            <w:pPr>
              <w:rPr>
                <w:rFonts w:ascii="仿宋" w:hAnsi="仿宋" w:eastAsia="仿宋" w:cs="仿宋"/>
                <w:sz w:val="20"/>
                <w:szCs w:val="20"/>
                <w:lang w:eastAsia="zh-Hans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一等奖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：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积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15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分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/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次</w:t>
            </w:r>
          </w:p>
          <w:p>
            <w:pPr>
              <w:rPr>
                <w:rFonts w:ascii="仿宋" w:hAnsi="仿宋" w:eastAsia="仿宋" w:cs="仿宋"/>
                <w:sz w:val="20"/>
                <w:szCs w:val="20"/>
                <w:lang w:eastAsia="zh-Hans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二等奖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：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积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8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分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/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次</w:t>
            </w:r>
          </w:p>
          <w:p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三等奖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：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积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5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分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/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次</w:t>
            </w:r>
          </w:p>
        </w:tc>
        <w:tc>
          <w:tcPr>
            <w:tcW w:w="1784" w:type="dxa"/>
            <w:gridSpan w:val="2"/>
            <w:vMerge w:val="continue"/>
          </w:tcPr>
          <w:p>
            <w:pPr>
              <w:jc w:val="left"/>
            </w:pPr>
          </w:p>
        </w:tc>
        <w:tc>
          <w:tcPr>
            <w:tcW w:w="779" w:type="dxa"/>
            <w:vMerge w:val="continue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2" w:hRule="atLeast"/>
          <w:jc w:val="center"/>
        </w:trPr>
        <w:tc>
          <w:tcPr>
            <w:tcW w:w="515" w:type="dxa"/>
            <w:vMerge w:val="continue"/>
            <w:vAlign w:val="center"/>
          </w:tcPr>
          <w:p>
            <w:pPr>
              <w:jc w:val="left"/>
            </w:pPr>
          </w:p>
        </w:tc>
        <w:tc>
          <w:tcPr>
            <w:tcW w:w="1216" w:type="dxa"/>
            <w:vMerge w:val="continue"/>
            <w:vAlign w:val="center"/>
          </w:tcPr>
          <w:p>
            <w:pPr>
              <w:jc w:val="left"/>
            </w:pPr>
          </w:p>
        </w:tc>
        <w:tc>
          <w:tcPr>
            <w:tcW w:w="1543" w:type="dxa"/>
            <w:gridSpan w:val="2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0"/>
                <w:szCs w:val="20"/>
                <w:lang w:eastAsia="zh-Hans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国家级</w:t>
            </w:r>
          </w:p>
        </w:tc>
        <w:tc>
          <w:tcPr>
            <w:tcW w:w="2677" w:type="dxa"/>
            <w:gridSpan w:val="4"/>
          </w:tcPr>
          <w:p>
            <w:pPr>
              <w:rPr>
                <w:rFonts w:ascii="仿宋" w:hAnsi="仿宋" w:eastAsia="仿宋" w:cs="仿宋"/>
                <w:sz w:val="20"/>
                <w:szCs w:val="20"/>
                <w:lang w:eastAsia="zh-Hans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一等奖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：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积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25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分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/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次</w:t>
            </w:r>
          </w:p>
          <w:p>
            <w:pPr>
              <w:rPr>
                <w:rFonts w:ascii="仿宋" w:hAnsi="仿宋" w:eastAsia="仿宋" w:cs="仿宋"/>
                <w:sz w:val="20"/>
                <w:szCs w:val="20"/>
                <w:lang w:eastAsia="zh-Hans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二等奖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：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积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20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分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/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次</w:t>
            </w:r>
          </w:p>
          <w:p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三等奖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：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积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15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分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/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次</w:t>
            </w:r>
          </w:p>
        </w:tc>
        <w:tc>
          <w:tcPr>
            <w:tcW w:w="1784" w:type="dxa"/>
            <w:gridSpan w:val="2"/>
            <w:vMerge w:val="continue"/>
          </w:tcPr>
          <w:p>
            <w:pPr>
              <w:jc w:val="left"/>
            </w:pPr>
          </w:p>
        </w:tc>
        <w:tc>
          <w:tcPr>
            <w:tcW w:w="779" w:type="dxa"/>
            <w:vMerge w:val="continue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92" w:hRule="atLeast"/>
          <w:jc w:val="center"/>
        </w:trPr>
        <w:tc>
          <w:tcPr>
            <w:tcW w:w="515" w:type="dxa"/>
            <w:vMerge w:val="continue"/>
            <w:vAlign w:val="center"/>
          </w:tcPr>
          <w:p>
            <w:pPr>
              <w:jc w:val="left"/>
            </w:pPr>
          </w:p>
        </w:tc>
        <w:tc>
          <w:tcPr>
            <w:tcW w:w="1216" w:type="dxa"/>
            <w:vMerge w:val="continue"/>
            <w:vAlign w:val="center"/>
          </w:tcPr>
          <w:p>
            <w:pPr>
              <w:jc w:val="left"/>
            </w:pPr>
          </w:p>
        </w:tc>
        <w:tc>
          <w:tcPr>
            <w:tcW w:w="4220" w:type="dxa"/>
            <w:gridSpan w:val="6"/>
          </w:tcPr>
          <w:p>
            <w:pPr>
              <w:jc w:val="left"/>
              <w:rPr>
                <w:rFonts w:ascii="仿宋" w:hAnsi="仿宋" w:eastAsia="仿宋" w:cs="仿宋"/>
                <w:sz w:val="20"/>
                <w:szCs w:val="20"/>
                <w:lang w:eastAsia="zh-Hans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0"/>
                <w:szCs w:val="20"/>
                <w:lang w:eastAsia="zh-Hans"/>
              </w:rPr>
              <w:t>说明</w:t>
            </w:r>
            <w:r>
              <w:rPr>
                <w:rFonts w:ascii="仿宋" w:hAnsi="仿宋" w:eastAsia="仿宋" w:cs="仿宋"/>
                <w:b/>
                <w:bCs/>
                <w:sz w:val="20"/>
                <w:szCs w:val="20"/>
                <w:lang w:eastAsia="zh-Hans"/>
              </w:rPr>
              <w:t>：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因各级别数学竞赛试题均不同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，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所以参加各级别数学竞赛均累计积分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；</w:t>
            </w:r>
          </w:p>
          <w:p>
            <w:pPr>
              <w:jc w:val="left"/>
              <w:rPr>
                <w:rFonts w:ascii="仿宋" w:hAnsi="仿宋" w:eastAsia="仿宋" w:cs="仿宋"/>
                <w:sz w:val="20"/>
                <w:szCs w:val="20"/>
                <w:lang w:eastAsia="zh-Hans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因广东省大学生数学竞赛与全国大学生数学竞赛有选拔关系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，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故全国数学竞赛不加参与分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。</w:t>
            </w:r>
          </w:p>
        </w:tc>
        <w:tc>
          <w:tcPr>
            <w:tcW w:w="1784" w:type="dxa"/>
            <w:gridSpan w:val="2"/>
            <w:vMerge w:val="continue"/>
          </w:tcPr>
          <w:p>
            <w:pPr>
              <w:jc w:val="left"/>
              <w:rPr>
                <w:rFonts w:ascii="仿宋" w:hAnsi="仿宋" w:eastAsia="仿宋" w:cs="仿宋"/>
                <w:sz w:val="20"/>
                <w:szCs w:val="20"/>
                <w:lang w:eastAsia="zh-Hans"/>
              </w:rPr>
            </w:pPr>
          </w:p>
        </w:tc>
        <w:tc>
          <w:tcPr>
            <w:tcW w:w="779" w:type="dxa"/>
            <w:vMerge w:val="continue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0"/>
                <w:szCs w:val="20"/>
                <w:lang w:eastAsia="zh-Han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92" w:hRule="atLeast"/>
          <w:jc w:val="center"/>
        </w:trPr>
        <w:tc>
          <w:tcPr>
            <w:tcW w:w="515" w:type="dxa"/>
            <w:vMerge w:val="continue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  <w:lang w:eastAsia="zh-Hans"/>
              </w:rPr>
            </w:pPr>
          </w:p>
        </w:tc>
        <w:tc>
          <w:tcPr>
            <w:tcW w:w="1216" w:type="dxa"/>
            <w:vMerge w:val="restart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  <w:lang w:eastAsia="zh-Hans"/>
              </w:rPr>
            </w:pPr>
            <w:r>
              <w:rPr>
                <w:rFonts w:hint="eastAsia" w:ascii="仿宋" w:hAnsi="仿宋" w:eastAsia="仿宋" w:cs="仿宋"/>
                <w:sz w:val="24"/>
                <w:lang w:eastAsia="zh-Hans"/>
              </w:rPr>
              <w:t>数学建模竞赛</w:t>
            </w:r>
          </w:p>
        </w:tc>
        <w:tc>
          <w:tcPr>
            <w:tcW w:w="1543" w:type="dxa"/>
            <w:gridSpan w:val="2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0"/>
                <w:szCs w:val="20"/>
                <w:lang w:eastAsia="zh-Hans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学校</w:t>
            </w:r>
          </w:p>
          <w:p>
            <w:pPr>
              <w:jc w:val="center"/>
              <w:rPr>
                <w:rFonts w:ascii="仿宋" w:hAnsi="仿宋" w:eastAsia="仿宋" w:cs="仿宋"/>
                <w:sz w:val="20"/>
                <w:szCs w:val="20"/>
                <w:lang w:eastAsia="zh-Hans"/>
              </w:rPr>
            </w:pP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（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数理大赛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）</w:t>
            </w:r>
          </w:p>
        </w:tc>
        <w:tc>
          <w:tcPr>
            <w:tcW w:w="2677" w:type="dxa"/>
            <w:gridSpan w:val="4"/>
          </w:tcPr>
          <w:p>
            <w:pPr>
              <w:rPr>
                <w:rFonts w:ascii="仿宋" w:hAnsi="仿宋" w:eastAsia="仿宋" w:cs="仿宋"/>
                <w:sz w:val="20"/>
                <w:szCs w:val="20"/>
                <w:lang w:eastAsia="zh-Hans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参与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：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积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5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分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/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次</w:t>
            </w:r>
          </w:p>
          <w:p>
            <w:pPr>
              <w:rPr>
                <w:rFonts w:ascii="仿宋" w:hAnsi="仿宋" w:eastAsia="仿宋" w:cs="仿宋"/>
                <w:sz w:val="20"/>
                <w:szCs w:val="20"/>
                <w:lang w:eastAsia="zh-Hans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一等奖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：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积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12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分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/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次</w:t>
            </w:r>
          </w:p>
          <w:p>
            <w:pPr>
              <w:rPr>
                <w:rFonts w:ascii="仿宋" w:hAnsi="仿宋" w:eastAsia="仿宋" w:cs="仿宋"/>
                <w:sz w:val="20"/>
                <w:szCs w:val="20"/>
                <w:lang w:eastAsia="zh-Hans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二等奖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：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积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8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分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/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次</w:t>
            </w:r>
          </w:p>
          <w:p>
            <w:pPr>
              <w:jc w:val="left"/>
              <w:rPr>
                <w:rFonts w:ascii="仿宋" w:hAnsi="仿宋" w:eastAsia="仿宋" w:cs="仿宋"/>
                <w:sz w:val="20"/>
                <w:szCs w:val="20"/>
                <w:lang w:eastAsia="zh-Hans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三等奖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：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积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5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分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/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次</w:t>
            </w:r>
          </w:p>
        </w:tc>
        <w:tc>
          <w:tcPr>
            <w:tcW w:w="1784" w:type="dxa"/>
            <w:gridSpan w:val="2"/>
            <w:vMerge w:val="restart"/>
          </w:tcPr>
          <w:p>
            <w:pPr>
              <w:jc w:val="left"/>
              <w:rPr>
                <w:rFonts w:ascii="仿宋" w:hAnsi="仿宋" w:eastAsia="仿宋" w:cs="仿宋"/>
                <w:sz w:val="24"/>
                <w:lang w:eastAsia="zh-Hans"/>
              </w:rPr>
            </w:pPr>
          </w:p>
        </w:tc>
        <w:tc>
          <w:tcPr>
            <w:tcW w:w="779" w:type="dxa"/>
            <w:vMerge w:val="restart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  <w:lang w:eastAsia="zh-Han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92" w:hRule="atLeast"/>
          <w:jc w:val="center"/>
        </w:trPr>
        <w:tc>
          <w:tcPr>
            <w:tcW w:w="515" w:type="dxa"/>
            <w:vMerge w:val="continue"/>
            <w:vAlign w:val="center"/>
          </w:tcPr>
          <w:p>
            <w:pPr>
              <w:jc w:val="left"/>
            </w:pPr>
          </w:p>
        </w:tc>
        <w:tc>
          <w:tcPr>
            <w:tcW w:w="1216" w:type="dxa"/>
            <w:vMerge w:val="continue"/>
            <w:vAlign w:val="center"/>
          </w:tcPr>
          <w:p>
            <w:pPr>
              <w:jc w:val="left"/>
            </w:pPr>
          </w:p>
        </w:tc>
        <w:tc>
          <w:tcPr>
            <w:tcW w:w="1543" w:type="dxa"/>
            <w:gridSpan w:val="2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0"/>
                <w:szCs w:val="20"/>
                <w:lang w:eastAsia="zh-Hans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省级</w:t>
            </w:r>
          </w:p>
        </w:tc>
        <w:tc>
          <w:tcPr>
            <w:tcW w:w="2677" w:type="dxa"/>
            <w:gridSpan w:val="4"/>
          </w:tcPr>
          <w:p>
            <w:pPr>
              <w:rPr>
                <w:rFonts w:ascii="仿宋" w:hAnsi="仿宋" w:eastAsia="仿宋" w:cs="仿宋"/>
                <w:sz w:val="20"/>
                <w:szCs w:val="20"/>
                <w:lang w:eastAsia="zh-Hans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参与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：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积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5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分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/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次</w:t>
            </w:r>
          </w:p>
          <w:p>
            <w:pPr>
              <w:rPr>
                <w:rFonts w:ascii="仿宋" w:hAnsi="仿宋" w:eastAsia="仿宋" w:cs="仿宋"/>
                <w:sz w:val="20"/>
                <w:szCs w:val="20"/>
                <w:lang w:eastAsia="zh-Hans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一等奖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：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积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15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分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/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次</w:t>
            </w:r>
          </w:p>
          <w:p>
            <w:pPr>
              <w:rPr>
                <w:rFonts w:ascii="仿宋" w:hAnsi="仿宋" w:eastAsia="仿宋" w:cs="仿宋"/>
                <w:sz w:val="20"/>
                <w:szCs w:val="20"/>
                <w:lang w:eastAsia="zh-Hans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二等奖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：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积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8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分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/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次</w:t>
            </w:r>
          </w:p>
          <w:p>
            <w:pPr>
              <w:jc w:val="left"/>
            </w:pP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三等奖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：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积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5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分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/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次</w:t>
            </w:r>
          </w:p>
        </w:tc>
        <w:tc>
          <w:tcPr>
            <w:tcW w:w="1784" w:type="dxa"/>
            <w:gridSpan w:val="2"/>
            <w:vMerge w:val="continue"/>
          </w:tcPr>
          <w:p>
            <w:pPr>
              <w:jc w:val="left"/>
            </w:pPr>
          </w:p>
        </w:tc>
        <w:tc>
          <w:tcPr>
            <w:tcW w:w="779" w:type="dxa"/>
            <w:vMerge w:val="continue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2" w:hRule="atLeast"/>
          <w:jc w:val="center"/>
        </w:trPr>
        <w:tc>
          <w:tcPr>
            <w:tcW w:w="515" w:type="dxa"/>
            <w:vMerge w:val="continue"/>
            <w:vAlign w:val="center"/>
          </w:tcPr>
          <w:p>
            <w:pPr>
              <w:jc w:val="left"/>
            </w:pPr>
          </w:p>
        </w:tc>
        <w:tc>
          <w:tcPr>
            <w:tcW w:w="1216" w:type="dxa"/>
            <w:vMerge w:val="continue"/>
            <w:vAlign w:val="center"/>
          </w:tcPr>
          <w:p>
            <w:pPr>
              <w:jc w:val="left"/>
            </w:pPr>
          </w:p>
        </w:tc>
        <w:tc>
          <w:tcPr>
            <w:tcW w:w="1543" w:type="dxa"/>
            <w:gridSpan w:val="2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0"/>
                <w:szCs w:val="20"/>
                <w:lang w:eastAsia="zh-Hans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国家级</w:t>
            </w:r>
          </w:p>
        </w:tc>
        <w:tc>
          <w:tcPr>
            <w:tcW w:w="2677" w:type="dxa"/>
            <w:gridSpan w:val="4"/>
          </w:tcPr>
          <w:p>
            <w:pPr>
              <w:rPr>
                <w:rFonts w:ascii="仿宋" w:hAnsi="仿宋" w:eastAsia="仿宋" w:cs="仿宋"/>
                <w:sz w:val="20"/>
                <w:szCs w:val="20"/>
                <w:lang w:eastAsia="zh-Hans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一等奖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：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积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25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分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/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次</w:t>
            </w:r>
          </w:p>
          <w:p>
            <w:pPr>
              <w:rPr>
                <w:rFonts w:ascii="仿宋" w:hAnsi="仿宋" w:eastAsia="仿宋" w:cs="仿宋"/>
                <w:sz w:val="20"/>
                <w:szCs w:val="20"/>
                <w:lang w:eastAsia="zh-Hans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二等奖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：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积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20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分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/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次</w:t>
            </w:r>
          </w:p>
          <w:p>
            <w:pPr>
              <w:jc w:val="left"/>
            </w:pP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三等奖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：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积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15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分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/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次</w:t>
            </w:r>
          </w:p>
        </w:tc>
        <w:tc>
          <w:tcPr>
            <w:tcW w:w="1784" w:type="dxa"/>
            <w:gridSpan w:val="2"/>
            <w:vMerge w:val="continue"/>
          </w:tcPr>
          <w:p>
            <w:pPr>
              <w:jc w:val="left"/>
            </w:pPr>
          </w:p>
        </w:tc>
        <w:tc>
          <w:tcPr>
            <w:tcW w:w="779" w:type="dxa"/>
            <w:vMerge w:val="continue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92" w:hRule="atLeast"/>
          <w:jc w:val="center"/>
        </w:trPr>
        <w:tc>
          <w:tcPr>
            <w:tcW w:w="515" w:type="dxa"/>
            <w:vMerge w:val="continue"/>
            <w:vAlign w:val="center"/>
          </w:tcPr>
          <w:p>
            <w:pPr>
              <w:jc w:val="left"/>
            </w:pPr>
          </w:p>
        </w:tc>
        <w:tc>
          <w:tcPr>
            <w:tcW w:w="1216" w:type="dxa"/>
            <w:vMerge w:val="continue"/>
            <w:vAlign w:val="center"/>
          </w:tcPr>
          <w:p>
            <w:pPr>
              <w:jc w:val="left"/>
            </w:pPr>
          </w:p>
        </w:tc>
        <w:tc>
          <w:tcPr>
            <w:tcW w:w="1543" w:type="dxa"/>
            <w:gridSpan w:val="2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0"/>
                <w:szCs w:val="20"/>
                <w:lang w:eastAsia="zh-Hans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美国大学生数学建模竞赛</w:t>
            </w:r>
          </w:p>
        </w:tc>
        <w:tc>
          <w:tcPr>
            <w:tcW w:w="2677" w:type="dxa"/>
            <w:gridSpan w:val="4"/>
          </w:tcPr>
          <w:p>
            <w:pPr>
              <w:rPr>
                <w:rFonts w:ascii="仿宋" w:hAnsi="仿宋" w:eastAsia="仿宋" w:cs="仿宋"/>
                <w:sz w:val="20"/>
                <w:szCs w:val="20"/>
                <w:lang w:eastAsia="zh-Hans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参与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：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积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5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分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/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次</w:t>
            </w:r>
          </w:p>
          <w:p>
            <w:pPr>
              <w:rPr>
                <w:rFonts w:ascii="仿宋" w:hAnsi="仿宋" w:eastAsia="仿宋" w:cs="仿宋"/>
                <w:sz w:val="20"/>
                <w:szCs w:val="20"/>
                <w:lang w:eastAsia="zh-Hans"/>
              </w:rPr>
            </w:pP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O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奖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：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积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25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分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/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次</w:t>
            </w:r>
          </w:p>
          <w:p>
            <w:pPr>
              <w:rPr>
                <w:rFonts w:ascii="仿宋" w:hAnsi="仿宋" w:eastAsia="仿宋" w:cs="仿宋"/>
                <w:sz w:val="20"/>
                <w:szCs w:val="20"/>
                <w:lang w:eastAsia="zh-Hans"/>
              </w:rPr>
            </w:pP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F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奖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：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积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20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分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/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次</w:t>
            </w:r>
          </w:p>
          <w:p>
            <w:pPr>
              <w:jc w:val="left"/>
              <w:rPr>
                <w:rFonts w:ascii="仿宋" w:hAnsi="仿宋" w:eastAsia="仿宋" w:cs="仿宋"/>
                <w:sz w:val="20"/>
                <w:szCs w:val="20"/>
                <w:lang w:eastAsia="zh-Hans"/>
              </w:rPr>
            </w:pP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M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奖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：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积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15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分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/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次</w:t>
            </w:r>
          </w:p>
          <w:p>
            <w:pPr>
              <w:jc w:val="left"/>
              <w:rPr>
                <w:rFonts w:ascii="仿宋" w:hAnsi="仿宋" w:eastAsia="仿宋" w:cs="仿宋"/>
                <w:sz w:val="20"/>
                <w:szCs w:val="20"/>
                <w:lang w:eastAsia="zh-Hans"/>
              </w:rPr>
            </w:pP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H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奖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：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积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5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分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/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次</w:t>
            </w:r>
          </w:p>
        </w:tc>
        <w:tc>
          <w:tcPr>
            <w:tcW w:w="1784" w:type="dxa"/>
            <w:gridSpan w:val="2"/>
            <w:vMerge w:val="continue"/>
          </w:tcPr>
          <w:p>
            <w:pPr>
              <w:jc w:val="left"/>
              <w:rPr>
                <w:rFonts w:ascii="仿宋" w:hAnsi="仿宋" w:eastAsia="仿宋" w:cs="仿宋"/>
                <w:sz w:val="20"/>
                <w:szCs w:val="20"/>
                <w:lang w:eastAsia="zh-Hans"/>
              </w:rPr>
            </w:pPr>
          </w:p>
        </w:tc>
        <w:tc>
          <w:tcPr>
            <w:tcW w:w="779" w:type="dxa"/>
            <w:vMerge w:val="continue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0"/>
                <w:szCs w:val="20"/>
                <w:lang w:eastAsia="zh-Han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13" w:hRule="atLeast"/>
          <w:jc w:val="center"/>
        </w:trPr>
        <w:tc>
          <w:tcPr>
            <w:tcW w:w="515" w:type="dxa"/>
            <w:vMerge w:val="continue"/>
            <w:vAlign w:val="center"/>
          </w:tcPr>
          <w:p>
            <w:pPr>
              <w:jc w:val="left"/>
              <w:rPr>
                <w:rFonts w:ascii="仿宋" w:hAnsi="仿宋" w:eastAsia="仿宋" w:cs="仿宋"/>
                <w:sz w:val="20"/>
                <w:szCs w:val="20"/>
                <w:lang w:eastAsia="zh-Hans"/>
              </w:rPr>
            </w:pPr>
          </w:p>
        </w:tc>
        <w:tc>
          <w:tcPr>
            <w:tcW w:w="1216" w:type="dxa"/>
            <w:vMerge w:val="continue"/>
            <w:vAlign w:val="center"/>
          </w:tcPr>
          <w:p>
            <w:pPr>
              <w:jc w:val="left"/>
              <w:rPr>
                <w:rFonts w:ascii="仿宋" w:hAnsi="仿宋" w:eastAsia="仿宋" w:cs="仿宋"/>
                <w:sz w:val="20"/>
                <w:szCs w:val="20"/>
                <w:lang w:eastAsia="zh-Hans"/>
              </w:rPr>
            </w:pPr>
          </w:p>
        </w:tc>
        <w:tc>
          <w:tcPr>
            <w:tcW w:w="4220" w:type="dxa"/>
            <w:gridSpan w:val="6"/>
          </w:tcPr>
          <w:p>
            <w:pPr>
              <w:rPr>
                <w:rFonts w:ascii="仿宋" w:hAnsi="仿宋" w:eastAsia="仿宋" w:cs="仿宋"/>
                <w:sz w:val="20"/>
                <w:szCs w:val="20"/>
                <w:lang w:eastAsia="zh-Hans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0"/>
                <w:szCs w:val="20"/>
                <w:lang w:eastAsia="zh-Hans"/>
              </w:rPr>
              <w:t>说明</w:t>
            </w:r>
            <w:r>
              <w:rPr>
                <w:rFonts w:ascii="仿宋" w:hAnsi="仿宋" w:eastAsia="仿宋" w:cs="仿宋"/>
                <w:b/>
                <w:bCs/>
                <w:sz w:val="20"/>
                <w:szCs w:val="20"/>
                <w:lang w:eastAsia="zh-Hans"/>
              </w:rPr>
              <w:t>：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因学校数理大赛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、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美国大学生数学建模竞赛均属独立赛事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，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可累计积分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；</w:t>
            </w:r>
          </w:p>
          <w:p>
            <w:pPr>
              <w:rPr>
                <w:rFonts w:ascii="仿宋" w:hAnsi="仿宋" w:eastAsia="仿宋" w:cs="仿宋"/>
                <w:sz w:val="20"/>
                <w:szCs w:val="20"/>
                <w:lang w:eastAsia="zh-Hans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因广东省数学建模竞赛与全国大学生数学建模竞赛有选拔关系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，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只计获最高奖项积分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，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且参与分只加一次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。</w:t>
            </w:r>
          </w:p>
        </w:tc>
        <w:tc>
          <w:tcPr>
            <w:tcW w:w="1784" w:type="dxa"/>
            <w:gridSpan w:val="2"/>
            <w:vMerge w:val="continue"/>
          </w:tcPr>
          <w:p>
            <w:pPr>
              <w:jc w:val="left"/>
              <w:rPr>
                <w:rFonts w:ascii="仿宋" w:hAnsi="仿宋" w:eastAsia="仿宋" w:cs="仿宋"/>
                <w:sz w:val="20"/>
                <w:szCs w:val="20"/>
                <w:lang w:eastAsia="zh-Hans"/>
              </w:rPr>
            </w:pPr>
          </w:p>
        </w:tc>
        <w:tc>
          <w:tcPr>
            <w:tcW w:w="779" w:type="dxa"/>
            <w:vMerge w:val="continue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0"/>
                <w:szCs w:val="20"/>
                <w:lang w:eastAsia="zh-Han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92" w:hRule="atLeast"/>
          <w:jc w:val="center"/>
        </w:trPr>
        <w:tc>
          <w:tcPr>
            <w:tcW w:w="515" w:type="dxa"/>
            <w:vMerge w:val="continue"/>
            <w:vAlign w:val="center"/>
          </w:tcPr>
          <w:p>
            <w:pPr>
              <w:jc w:val="left"/>
              <w:rPr>
                <w:rFonts w:ascii="仿宋" w:hAnsi="仿宋" w:eastAsia="仿宋" w:cs="仿宋"/>
                <w:sz w:val="20"/>
                <w:szCs w:val="20"/>
                <w:lang w:eastAsia="zh-Hans"/>
              </w:rPr>
            </w:pPr>
          </w:p>
        </w:tc>
        <w:tc>
          <w:tcPr>
            <w:tcW w:w="1216" w:type="dxa"/>
            <w:vMerge w:val="restart"/>
            <w:vAlign w:val="center"/>
          </w:tcPr>
          <w:p>
            <w:pPr>
              <w:jc w:val="left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sz w:val="24"/>
                <w:lang w:eastAsia="zh-Hans"/>
              </w:rPr>
              <w:t>“挑战杯”全国大学生课外学术科技作品竞赛</w:t>
            </w:r>
            <w:r>
              <w:rPr>
                <w:rFonts w:hint="eastAsia" w:ascii="仿宋" w:hAnsi="仿宋" w:eastAsia="仿宋" w:cs="仿宋"/>
                <w:sz w:val="24"/>
              </w:rPr>
              <w:t>、“挑战杯•创青春”大学生创业大赛</w:t>
            </w:r>
          </w:p>
        </w:tc>
        <w:tc>
          <w:tcPr>
            <w:tcW w:w="1543" w:type="dxa"/>
            <w:gridSpan w:val="2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0"/>
                <w:szCs w:val="20"/>
                <w:lang w:eastAsia="zh-Hans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学校</w:t>
            </w:r>
          </w:p>
        </w:tc>
        <w:tc>
          <w:tcPr>
            <w:tcW w:w="2677" w:type="dxa"/>
            <w:gridSpan w:val="4"/>
          </w:tcPr>
          <w:p>
            <w:pPr>
              <w:rPr>
                <w:rFonts w:ascii="仿宋" w:hAnsi="仿宋" w:eastAsia="仿宋" w:cs="仿宋"/>
                <w:sz w:val="20"/>
                <w:szCs w:val="20"/>
                <w:lang w:eastAsia="zh-Hans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参与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：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积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5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分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/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次</w:t>
            </w:r>
          </w:p>
          <w:p>
            <w:pPr>
              <w:rPr>
                <w:rFonts w:ascii="仿宋" w:hAnsi="仿宋" w:eastAsia="仿宋" w:cs="仿宋"/>
                <w:sz w:val="20"/>
                <w:szCs w:val="20"/>
                <w:lang w:eastAsia="zh-Hans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一等奖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：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积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12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分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/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次</w:t>
            </w:r>
          </w:p>
          <w:p>
            <w:pPr>
              <w:rPr>
                <w:rFonts w:ascii="仿宋" w:hAnsi="仿宋" w:eastAsia="仿宋" w:cs="仿宋"/>
                <w:sz w:val="20"/>
                <w:szCs w:val="20"/>
                <w:lang w:eastAsia="zh-Hans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二等奖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：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积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8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分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/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次</w:t>
            </w:r>
          </w:p>
          <w:p>
            <w:pPr>
              <w:rPr>
                <w:rFonts w:ascii="仿宋" w:hAnsi="仿宋" w:eastAsia="仿宋" w:cs="仿宋"/>
                <w:sz w:val="20"/>
                <w:szCs w:val="20"/>
                <w:lang w:eastAsia="zh-Hans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三等奖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：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积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5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分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/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次</w:t>
            </w:r>
          </w:p>
        </w:tc>
        <w:tc>
          <w:tcPr>
            <w:tcW w:w="1784" w:type="dxa"/>
            <w:gridSpan w:val="2"/>
            <w:vMerge w:val="restart"/>
          </w:tcPr>
          <w:p>
            <w:pPr>
              <w:jc w:val="left"/>
              <w:rPr>
                <w:rFonts w:ascii="仿宋" w:hAnsi="仿宋" w:eastAsia="仿宋" w:cs="仿宋"/>
                <w:sz w:val="20"/>
                <w:szCs w:val="20"/>
                <w:lang w:eastAsia="zh-Hans"/>
              </w:rPr>
            </w:pPr>
          </w:p>
        </w:tc>
        <w:tc>
          <w:tcPr>
            <w:tcW w:w="779" w:type="dxa"/>
            <w:vMerge w:val="restart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0"/>
                <w:szCs w:val="20"/>
                <w:lang w:eastAsia="zh-Han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2" w:hRule="atLeast"/>
          <w:jc w:val="center"/>
        </w:trPr>
        <w:tc>
          <w:tcPr>
            <w:tcW w:w="515" w:type="dxa"/>
            <w:vMerge w:val="continue"/>
            <w:vAlign w:val="center"/>
          </w:tcPr>
          <w:p/>
        </w:tc>
        <w:tc>
          <w:tcPr>
            <w:tcW w:w="1216" w:type="dxa"/>
            <w:vMerge w:val="continue"/>
            <w:vAlign w:val="center"/>
          </w:tcPr>
          <w:p/>
        </w:tc>
        <w:tc>
          <w:tcPr>
            <w:tcW w:w="1543" w:type="dxa"/>
            <w:gridSpan w:val="2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0"/>
                <w:szCs w:val="20"/>
                <w:lang w:eastAsia="zh-Hans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省级</w:t>
            </w:r>
          </w:p>
        </w:tc>
        <w:tc>
          <w:tcPr>
            <w:tcW w:w="2677" w:type="dxa"/>
            <w:gridSpan w:val="4"/>
          </w:tcPr>
          <w:p>
            <w:pPr>
              <w:rPr>
                <w:rFonts w:ascii="仿宋" w:hAnsi="仿宋" w:eastAsia="仿宋" w:cs="仿宋"/>
                <w:sz w:val="20"/>
                <w:szCs w:val="20"/>
                <w:lang w:eastAsia="zh-Hans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一等奖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：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积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25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分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/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次</w:t>
            </w:r>
          </w:p>
          <w:p>
            <w:pPr>
              <w:rPr>
                <w:rFonts w:ascii="仿宋" w:hAnsi="仿宋" w:eastAsia="仿宋" w:cs="仿宋"/>
                <w:sz w:val="20"/>
                <w:szCs w:val="20"/>
                <w:lang w:eastAsia="zh-Hans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二等奖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：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积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20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分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/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次</w:t>
            </w:r>
          </w:p>
          <w:p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三等奖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：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积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15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分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/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次</w:t>
            </w:r>
          </w:p>
        </w:tc>
        <w:tc>
          <w:tcPr>
            <w:tcW w:w="1784" w:type="dxa"/>
            <w:gridSpan w:val="2"/>
            <w:vMerge w:val="continue"/>
          </w:tcPr>
          <w:p/>
        </w:tc>
        <w:tc>
          <w:tcPr>
            <w:tcW w:w="779" w:type="dxa"/>
            <w:vMerge w:val="continue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2" w:hRule="atLeast"/>
          <w:jc w:val="center"/>
        </w:trPr>
        <w:tc>
          <w:tcPr>
            <w:tcW w:w="515" w:type="dxa"/>
            <w:vMerge w:val="continue"/>
            <w:vAlign w:val="center"/>
          </w:tcPr>
          <w:p/>
        </w:tc>
        <w:tc>
          <w:tcPr>
            <w:tcW w:w="1216" w:type="dxa"/>
            <w:vMerge w:val="continue"/>
            <w:vAlign w:val="center"/>
          </w:tcPr>
          <w:p/>
        </w:tc>
        <w:tc>
          <w:tcPr>
            <w:tcW w:w="1543" w:type="dxa"/>
            <w:gridSpan w:val="2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0"/>
                <w:szCs w:val="20"/>
                <w:lang w:eastAsia="zh-Hans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国家级</w:t>
            </w:r>
          </w:p>
        </w:tc>
        <w:tc>
          <w:tcPr>
            <w:tcW w:w="2677" w:type="dxa"/>
            <w:gridSpan w:val="4"/>
          </w:tcPr>
          <w:p>
            <w:pPr>
              <w:rPr>
                <w:rFonts w:ascii="仿宋" w:hAnsi="仿宋" w:eastAsia="仿宋" w:cs="仿宋"/>
                <w:sz w:val="20"/>
                <w:szCs w:val="20"/>
                <w:lang w:eastAsia="zh-Hans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一等奖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：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积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40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分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/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次</w:t>
            </w:r>
          </w:p>
          <w:p>
            <w:pPr>
              <w:rPr>
                <w:rFonts w:ascii="仿宋" w:hAnsi="仿宋" w:eastAsia="仿宋" w:cs="仿宋"/>
                <w:sz w:val="20"/>
                <w:szCs w:val="20"/>
                <w:lang w:eastAsia="zh-Hans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二等奖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：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积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35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分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/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次</w:t>
            </w:r>
          </w:p>
          <w:p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三等奖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：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积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30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分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/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次</w:t>
            </w:r>
          </w:p>
        </w:tc>
        <w:tc>
          <w:tcPr>
            <w:tcW w:w="1784" w:type="dxa"/>
            <w:gridSpan w:val="2"/>
            <w:vMerge w:val="continue"/>
          </w:tcPr>
          <w:p/>
        </w:tc>
        <w:tc>
          <w:tcPr>
            <w:tcW w:w="779" w:type="dxa"/>
            <w:vMerge w:val="continue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34" w:hRule="atLeast"/>
          <w:jc w:val="center"/>
        </w:trPr>
        <w:tc>
          <w:tcPr>
            <w:tcW w:w="515" w:type="dxa"/>
            <w:vMerge w:val="continue"/>
            <w:vAlign w:val="center"/>
          </w:tcPr>
          <w:p/>
        </w:tc>
        <w:tc>
          <w:tcPr>
            <w:tcW w:w="1216" w:type="dxa"/>
            <w:vMerge w:val="continue"/>
            <w:vAlign w:val="center"/>
          </w:tcPr>
          <w:p/>
        </w:tc>
        <w:tc>
          <w:tcPr>
            <w:tcW w:w="4220" w:type="dxa"/>
            <w:gridSpan w:val="6"/>
          </w:tcPr>
          <w:p>
            <w:pPr>
              <w:rPr>
                <w:rFonts w:ascii="仿宋" w:hAnsi="仿宋" w:eastAsia="仿宋" w:cs="仿宋"/>
                <w:sz w:val="20"/>
                <w:szCs w:val="20"/>
                <w:lang w:eastAsia="zh-Hans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0"/>
                <w:szCs w:val="20"/>
                <w:lang w:eastAsia="zh-Hans"/>
              </w:rPr>
              <w:t>说明</w:t>
            </w:r>
            <w:r>
              <w:rPr>
                <w:rFonts w:ascii="仿宋" w:hAnsi="仿宋" w:eastAsia="仿宋" w:cs="仿宋"/>
                <w:b/>
                <w:bCs/>
                <w:sz w:val="20"/>
                <w:szCs w:val="20"/>
                <w:lang w:eastAsia="zh-Hans"/>
              </w:rPr>
              <w:t>：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因学校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、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省级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、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国家级“挑战杯”竞赛均有选拔关系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，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只计获最高奖项积分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，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且参与分只加一次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；</w:t>
            </w:r>
          </w:p>
          <w:p>
            <w:pPr>
              <w:rPr>
                <w:rFonts w:ascii="仿宋" w:hAnsi="仿宋" w:eastAsia="仿宋" w:cs="仿宋"/>
                <w:sz w:val="20"/>
                <w:szCs w:val="20"/>
                <w:lang w:eastAsia="zh-Hans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根据比赛公布的获奖名单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，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“队长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/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主要负责人”按全额积分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，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其他人员按全额积分的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80%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进行积分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。</w:t>
            </w:r>
          </w:p>
        </w:tc>
        <w:tc>
          <w:tcPr>
            <w:tcW w:w="1784" w:type="dxa"/>
            <w:gridSpan w:val="2"/>
            <w:vMerge w:val="continue"/>
          </w:tcPr>
          <w:p/>
        </w:tc>
        <w:tc>
          <w:tcPr>
            <w:tcW w:w="779" w:type="dxa"/>
            <w:vMerge w:val="continue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92" w:hRule="atLeast"/>
          <w:jc w:val="center"/>
        </w:trPr>
        <w:tc>
          <w:tcPr>
            <w:tcW w:w="515" w:type="dxa"/>
            <w:vMerge w:val="continue"/>
            <w:vAlign w:val="center"/>
          </w:tcPr>
          <w:p/>
        </w:tc>
        <w:tc>
          <w:tcPr>
            <w:tcW w:w="1216" w:type="dxa"/>
            <w:vMerge w:val="restart"/>
            <w:vAlign w:val="center"/>
          </w:tcPr>
          <w:p>
            <w:r>
              <w:rPr>
                <w:rFonts w:hint="eastAsia" w:ascii="仿宋" w:hAnsi="仿宋" w:eastAsia="仿宋" w:cs="仿宋"/>
                <w:sz w:val="24"/>
                <w:lang w:eastAsia="zh-Hans"/>
              </w:rPr>
              <w:t>中国“互联网+”大学生创新创业大赛</w:t>
            </w:r>
          </w:p>
        </w:tc>
        <w:tc>
          <w:tcPr>
            <w:tcW w:w="1543" w:type="dxa"/>
            <w:gridSpan w:val="2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0"/>
                <w:szCs w:val="20"/>
                <w:lang w:eastAsia="zh-Hans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学校</w:t>
            </w:r>
          </w:p>
        </w:tc>
        <w:tc>
          <w:tcPr>
            <w:tcW w:w="2677" w:type="dxa"/>
            <w:gridSpan w:val="4"/>
          </w:tcPr>
          <w:p>
            <w:pPr>
              <w:rPr>
                <w:rFonts w:ascii="仿宋" w:hAnsi="仿宋" w:eastAsia="仿宋" w:cs="仿宋"/>
                <w:sz w:val="20"/>
                <w:szCs w:val="20"/>
                <w:lang w:eastAsia="zh-Hans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参与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：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积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5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分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/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次</w:t>
            </w:r>
          </w:p>
          <w:p>
            <w:pPr>
              <w:rPr>
                <w:rFonts w:ascii="仿宋" w:hAnsi="仿宋" w:eastAsia="仿宋" w:cs="仿宋"/>
                <w:sz w:val="20"/>
                <w:szCs w:val="20"/>
                <w:lang w:eastAsia="zh-Hans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一等奖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：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积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12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分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/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次</w:t>
            </w:r>
          </w:p>
          <w:p>
            <w:pPr>
              <w:rPr>
                <w:rFonts w:ascii="仿宋" w:hAnsi="仿宋" w:eastAsia="仿宋" w:cs="仿宋"/>
                <w:sz w:val="20"/>
                <w:szCs w:val="20"/>
                <w:lang w:eastAsia="zh-Hans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二等奖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：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积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8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分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/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次</w:t>
            </w:r>
          </w:p>
          <w:p>
            <w:pPr>
              <w:rPr>
                <w:rFonts w:ascii="仿宋" w:hAnsi="仿宋" w:eastAsia="仿宋" w:cs="仿宋"/>
                <w:sz w:val="20"/>
                <w:szCs w:val="20"/>
                <w:lang w:eastAsia="zh-Hans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三等奖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：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积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5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分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/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次</w:t>
            </w:r>
          </w:p>
        </w:tc>
        <w:tc>
          <w:tcPr>
            <w:tcW w:w="1784" w:type="dxa"/>
            <w:gridSpan w:val="2"/>
            <w:vMerge w:val="restart"/>
          </w:tcPr>
          <w:p/>
        </w:tc>
        <w:tc>
          <w:tcPr>
            <w:tcW w:w="779" w:type="dxa"/>
            <w:vMerge w:val="restart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2" w:hRule="atLeast"/>
          <w:jc w:val="center"/>
        </w:trPr>
        <w:tc>
          <w:tcPr>
            <w:tcW w:w="515" w:type="dxa"/>
            <w:vMerge w:val="continue"/>
            <w:vAlign w:val="center"/>
          </w:tcPr>
          <w:p/>
        </w:tc>
        <w:tc>
          <w:tcPr>
            <w:tcW w:w="1216" w:type="dxa"/>
            <w:vMerge w:val="continue"/>
            <w:vAlign w:val="center"/>
          </w:tcPr>
          <w:p/>
        </w:tc>
        <w:tc>
          <w:tcPr>
            <w:tcW w:w="1543" w:type="dxa"/>
            <w:gridSpan w:val="2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0"/>
                <w:szCs w:val="20"/>
                <w:lang w:eastAsia="zh-Hans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省级</w:t>
            </w:r>
          </w:p>
        </w:tc>
        <w:tc>
          <w:tcPr>
            <w:tcW w:w="2677" w:type="dxa"/>
            <w:gridSpan w:val="4"/>
          </w:tcPr>
          <w:p>
            <w:pPr>
              <w:rPr>
                <w:rFonts w:ascii="仿宋" w:hAnsi="仿宋" w:eastAsia="仿宋" w:cs="仿宋"/>
                <w:sz w:val="20"/>
                <w:szCs w:val="20"/>
                <w:lang w:eastAsia="zh-Hans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一等奖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：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积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25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分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/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次</w:t>
            </w:r>
          </w:p>
          <w:p>
            <w:pPr>
              <w:rPr>
                <w:rFonts w:ascii="仿宋" w:hAnsi="仿宋" w:eastAsia="仿宋" w:cs="仿宋"/>
                <w:sz w:val="20"/>
                <w:szCs w:val="20"/>
                <w:lang w:eastAsia="zh-Hans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二等奖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：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积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20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分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/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次</w:t>
            </w:r>
          </w:p>
          <w:p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三等奖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：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积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15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分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/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次</w:t>
            </w:r>
          </w:p>
        </w:tc>
        <w:tc>
          <w:tcPr>
            <w:tcW w:w="1784" w:type="dxa"/>
            <w:gridSpan w:val="2"/>
            <w:vMerge w:val="continue"/>
          </w:tcPr>
          <w:p/>
        </w:tc>
        <w:tc>
          <w:tcPr>
            <w:tcW w:w="779" w:type="dxa"/>
            <w:vMerge w:val="continue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2" w:hRule="atLeast"/>
          <w:jc w:val="center"/>
        </w:trPr>
        <w:tc>
          <w:tcPr>
            <w:tcW w:w="515" w:type="dxa"/>
            <w:vMerge w:val="continue"/>
            <w:vAlign w:val="center"/>
          </w:tcPr>
          <w:p/>
        </w:tc>
        <w:tc>
          <w:tcPr>
            <w:tcW w:w="1216" w:type="dxa"/>
            <w:vMerge w:val="continue"/>
            <w:vAlign w:val="center"/>
          </w:tcPr>
          <w:p/>
        </w:tc>
        <w:tc>
          <w:tcPr>
            <w:tcW w:w="1543" w:type="dxa"/>
            <w:gridSpan w:val="2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0"/>
                <w:szCs w:val="20"/>
                <w:lang w:eastAsia="zh-Hans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国家级</w:t>
            </w:r>
          </w:p>
        </w:tc>
        <w:tc>
          <w:tcPr>
            <w:tcW w:w="2677" w:type="dxa"/>
            <w:gridSpan w:val="4"/>
          </w:tcPr>
          <w:p>
            <w:pPr>
              <w:rPr>
                <w:rFonts w:ascii="仿宋" w:hAnsi="仿宋" w:eastAsia="仿宋" w:cs="仿宋"/>
                <w:sz w:val="20"/>
                <w:szCs w:val="20"/>
                <w:lang w:eastAsia="zh-Hans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一等奖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：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积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40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分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/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次</w:t>
            </w:r>
          </w:p>
          <w:p>
            <w:pPr>
              <w:rPr>
                <w:rFonts w:ascii="仿宋" w:hAnsi="仿宋" w:eastAsia="仿宋" w:cs="仿宋"/>
                <w:sz w:val="20"/>
                <w:szCs w:val="20"/>
                <w:lang w:eastAsia="zh-Hans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二等奖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：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积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35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分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/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次</w:t>
            </w:r>
          </w:p>
          <w:p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三等奖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：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积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30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分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/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次</w:t>
            </w:r>
          </w:p>
        </w:tc>
        <w:tc>
          <w:tcPr>
            <w:tcW w:w="1784" w:type="dxa"/>
            <w:gridSpan w:val="2"/>
            <w:vMerge w:val="continue"/>
          </w:tcPr>
          <w:p/>
        </w:tc>
        <w:tc>
          <w:tcPr>
            <w:tcW w:w="779" w:type="dxa"/>
            <w:vMerge w:val="continue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34" w:hRule="atLeast"/>
          <w:jc w:val="center"/>
        </w:trPr>
        <w:tc>
          <w:tcPr>
            <w:tcW w:w="515" w:type="dxa"/>
            <w:vMerge w:val="continue"/>
            <w:vAlign w:val="center"/>
          </w:tcPr>
          <w:p/>
        </w:tc>
        <w:tc>
          <w:tcPr>
            <w:tcW w:w="1216" w:type="dxa"/>
            <w:vMerge w:val="continue"/>
            <w:vAlign w:val="center"/>
          </w:tcPr>
          <w:p/>
        </w:tc>
        <w:tc>
          <w:tcPr>
            <w:tcW w:w="4220" w:type="dxa"/>
            <w:gridSpan w:val="6"/>
          </w:tcPr>
          <w:p>
            <w:pPr>
              <w:rPr>
                <w:rFonts w:ascii="仿宋" w:hAnsi="仿宋" w:eastAsia="仿宋" w:cs="仿宋"/>
                <w:sz w:val="20"/>
                <w:szCs w:val="20"/>
                <w:lang w:eastAsia="zh-Hans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0"/>
                <w:szCs w:val="20"/>
                <w:lang w:eastAsia="zh-Hans"/>
              </w:rPr>
              <w:t>说明</w:t>
            </w:r>
            <w:r>
              <w:rPr>
                <w:rFonts w:ascii="仿宋" w:hAnsi="仿宋" w:eastAsia="仿宋" w:cs="仿宋"/>
                <w:b/>
                <w:bCs/>
                <w:sz w:val="20"/>
                <w:szCs w:val="20"/>
                <w:lang w:eastAsia="zh-Hans"/>
              </w:rPr>
              <w:t>：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因学校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、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省级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、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国家级“互联网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+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”大赛均有选拔关系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，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只计获最高奖项积分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，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且参与分只加一次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；</w:t>
            </w:r>
          </w:p>
          <w:p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根据比赛公布的获奖名单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，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“队长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/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主要负责人”按全额积分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，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其他人员按全额积分的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80%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进行积分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。</w:t>
            </w:r>
          </w:p>
        </w:tc>
        <w:tc>
          <w:tcPr>
            <w:tcW w:w="1784" w:type="dxa"/>
            <w:gridSpan w:val="2"/>
            <w:vMerge w:val="continue"/>
          </w:tcPr>
          <w:p/>
        </w:tc>
        <w:tc>
          <w:tcPr>
            <w:tcW w:w="779" w:type="dxa"/>
            <w:vMerge w:val="continue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92" w:hRule="atLeast"/>
          <w:jc w:val="center"/>
        </w:trPr>
        <w:tc>
          <w:tcPr>
            <w:tcW w:w="515" w:type="dxa"/>
            <w:vMerge w:val="continue"/>
            <w:vAlign w:val="center"/>
          </w:tcPr>
          <w:p/>
        </w:tc>
        <w:tc>
          <w:tcPr>
            <w:tcW w:w="1216" w:type="dxa"/>
            <w:vMerge w:val="restart"/>
            <w:vAlign w:val="center"/>
          </w:tcPr>
          <w:p>
            <w:r>
              <w:rPr>
                <w:rFonts w:hint="eastAsia" w:ascii="仿宋" w:hAnsi="仿宋" w:eastAsia="仿宋" w:cs="仿宋"/>
                <w:sz w:val="24"/>
                <w:lang w:eastAsia="zh-Hans"/>
              </w:rPr>
              <w:t>参与科创比赛</w:t>
            </w:r>
          </w:p>
        </w:tc>
        <w:tc>
          <w:tcPr>
            <w:tcW w:w="1543" w:type="dxa"/>
            <w:gridSpan w:val="2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0"/>
                <w:szCs w:val="20"/>
                <w:lang w:eastAsia="zh-Hans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校级</w:t>
            </w:r>
          </w:p>
        </w:tc>
        <w:tc>
          <w:tcPr>
            <w:tcW w:w="2677" w:type="dxa"/>
            <w:gridSpan w:val="4"/>
          </w:tcPr>
          <w:p>
            <w:pPr>
              <w:rPr>
                <w:rFonts w:ascii="仿宋" w:hAnsi="仿宋" w:eastAsia="仿宋" w:cs="仿宋"/>
                <w:sz w:val="20"/>
                <w:szCs w:val="20"/>
                <w:lang w:eastAsia="zh-Hans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参与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：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积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5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分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/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次</w:t>
            </w:r>
          </w:p>
          <w:p>
            <w:pPr>
              <w:rPr>
                <w:rFonts w:ascii="仿宋" w:hAnsi="仿宋" w:eastAsia="仿宋" w:cs="仿宋"/>
                <w:sz w:val="20"/>
                <w:szCs w:val="20"/>
                <w:lang w:eastAsia="zh-Hans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一等奖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：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积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8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分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/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次</w:t>
            </w:r>
          </w:p>
          <w:p>
            <w:pPr>
              <w:rPr>
                <w:rFonts w:ascii="仿宋" w:hAnsi="仿宋" w:eastAsia="仿宋" w:cs="仿宋"/>
                <w:sz w:val="20"/>
                <w:szCs w:val="20"/>
                <w:lang w:eastAsia="zh-Hans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二等奖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：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积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5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分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/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次</w:t>
            </w:r>
          </w:p>
          <w:p>
            <w:pPr>
              <w:jc w:val="left"/>
              <w:rPr>
                <w:rFonts w:ascii="仿宋" w:hAnsi="仿宋" w:eastAsia="仿宋" w:cs="仿宋"/>
                <w:sz w:val="20"/>
                <w:szCs w:val="20"/>
                <w:lang w:eastAsia="zh-Hans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三等奖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：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积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3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分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/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次</w:t>
            </w:r>
          </w:p>
        </w:tc>
        <w:tc>
          <w:tcPr>
            <w:tcW w:w="1784" w:type="dxa"/>
            <w:gridSpan w:val="2"/>
            <w:vMerge w:val="restart"/>
          </w:tcPr>
          <w:p/>
        </w:tc>
        <w:tc>
          <w:tcPr>
            <w:tcW w:w="779" w:type="dxa"/>
            <w:vMerge w:val="restart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1" w:hRule="atLeast"/>
          <w:jc w:val="center"/>
        </w:trPr>
        <w:tc>
          <w:tcPr>
            <w:tcW w:w="515" w:type="dxa"/>
            <w:vMerge w:val="continue"/>
            <w:vAlign w:val="center"/>
          </w:tcPr>
          <w:p/>
        </w:tc>
        <w:tc>
          <w:tcPr>
            <w:tcW w:w="1216" w:type="dxa"/>
            <w:vMerge w:val="continue"/>
            <w:vAlign w:val="center"/>
          </w:tcPr>
          <w:p/>
        </w:tc>
        <w:tc>
          <w:tcPr>
            <w:tcW w:w="1543" w:type="dxa"/>
            <w:gridSpan w:val="2"/>
            <w:vAlign w:val="center"/>
          </w:tcPr>
          <w:p>
            <w:pPr>
              <w:jc w:val="center"/>
              <w:rPr>
                <w:lang w:eastAsia="zh-Hans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省级</w:t>
            </w:r>
          </w:p>
        </w:tc>
        <w:tc>
          <w:tcPr>
            <w:tcW w:w="2677" w:type="dxa"/>
            <w:gridSpan w:val="4"/>
          </w:tcPr>
          <w:p>
            <w:pPr>
              <w:rPr>
                <w:rFonts w:ascii="仿宋" w:hAnsi="仿宋" w:eastAsia="仿宋" w:cs="仿宋"/>
                <w:sz w:val="20"/>
                <w:szCs w:val="20"/>
                <w:lang w:eastAsia="zh-Hans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参与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：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积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5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分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/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次</w:t>
            </w:r>
          </w:p>
          <w:p>
            <w:pPr>
              <w:rPr>
                <w:rFonts w:ascii="仿宋" w:hAnsi="仿宋" w:eastAsia="仿宋" w:cs="仿宋"/>
                <w:sz w:val="20"/>
                <w:szCs w:val="20"/>
                <w:lang w:eastAsia="zh-Hans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一等奖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：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积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15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分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/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次</w:t>
            </w:r>
          </w:p>
          <w:p>
            <w:pPr>
              <w:rPr>
                <w:rFonts w:ascii="仿宋" w:hAnsi="仿宋" w:eastAsia="仿宋" w:cs="仿宋"/>
                <w:sz w:val="20"/>
                <w:szCs w:val="20"/>
                <w:lang w:eastAsia="zh-Hans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二等奖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：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积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8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分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/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次</w:t>
            </w:r>
          </w:p>
          <w:p>
            <w:pPr>
              <w:jc w:val="left"/>
            </w:pP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三等奖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：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积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5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分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/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次</w:t>
            </w:r>
          </w:p>
        </w:tc>
        <w:tc>
          <w:tcPr>
            <w:tcW w:w="1784" w:type="dxa"/>
            <w:gridSpan w:val="2"/>
            <w:vMerge w:val="continue"/>
          </w:tcPr>
          <w:p/>
        </w:tc>
        <w:tc>
          <w:tcPr>
            <w:tcW w:w="779" w:type="dxa"/>
            <w:vMerge w:val="continue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92" w:hRule="atLeast"/>
          <w:jc w:val="center"/>
        </w:trPr>
        <w:tc>
          <w:tcPr>
            <w:tcW w:w="515" w:type="dxa"/>
            <w:vMerge w:val="continue"/>
            <w:vAlign w:val="center"/>
          </w:tcPr>
          <w:p/>
        </w:tc>
        <w:tc>
          <w:tcPr>
            <w:tcW w:w="1216" w:type="dxa"/>
            <w:vMerge w:val="continue"/>
            <w:vAlign w:val="center"/>
          </w:tcPr>
          <w:p/>
        </w:tc>
        <w:tc>
          <w:tcPr>
            <w:tcW w:w="1543" w:type="dxa"/>
            <w:gridSpan w:val="2"/>
            <w:vAlign w:val="center"/>
          </w:tcPr>
          <w:p>
            <w:pPr>
              <w:jc w:val="center"/>
              <w:rPr>
                <w:lang w:eastAsia="zh-Hans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国家级</w:t>
            </w:r>
          </w:p>
        </w:tc>
        <w:tc>
          <w:tcPr>
            <w:tcW w:w="2677" w:type="dxa"/>
            <w:gridSpan w:val="4"/>
          </w:tcPr>
          <w:p>
            <w:pPr>
              <w:rPr>
                <w:rFonts w:ascii="仿宋" w:hAnsi="仿宋" w:eastAsia="仿宋" w:cs="仿宋"/>
                <w:sz w:val="20"/>
                <w:szCs w:val="20"/>
                <w:lang w:eastAsia="zh-Hans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参与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：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积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5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分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/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次</w:t>
            </w:r>
          </w:p>
          <w:p>
            <w:pPr>
              <w:rPr>
                <w:rFonts w:ascii="仿宋" w:hAnsi="仿宋" w:eastAsia="仿宋" w:cs="仿宋"/>
                <w:sz w:val="20"/>
                <w:szCs w:val="20"/>
                <w:lang w:eastAsia="zh-Hans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一等奖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：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积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25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分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/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次</w:t>
            </w:r>
          </w:p>
          <w:p>
            <w:pPr>
              <w:rPr>
                <w:rFonts w:ascii="仿宋" w:hAnsi="仿宋" w:eastAsia="仿宋" w:cs="仿宋"/>
                <w:sz w:val="20"/>
                <w:szCs w:val="20"/>
                <w:lang w:eastAsia="zh-Hans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二等奖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：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积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20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分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/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次</w:t>
            </w:r>
          </w:p>
          <w:p>
            <w:pPr>
              <w:jc w:val="left"/>
            </w:pP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三等奖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：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积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15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分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/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次</w:t>
            </w:r>
          </w:p>
        </w:tc>
        <w:tc>
          <w:tcPr>
            <w:tcW w:w="1784" w:type="dxa"/>
            <w:gridSpan w:val="2"/>
            <w:vMerge w:val="continue"/>
          </w:tcPr>
          <w:p/>
        </w:tc>
        <w:tc>
          <w:tcPr>
            <w:tcW w:w="779" w:type="dxa"/>
            <w:vMerge w:val="continue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6" w:hRule="atLeast"/>
          <w:jc w:val="center"/>
        </w:trPr>
        <w:tc>
          <w:tcPr>
            <w:tcW w:w="515" w:type="dxa"/>
            <w:vMerge w:val="continue"/>
            <w:vAlign w:val="center"/>
          </w:tcPr>
          <w:p/>
        </w:tc>
        <w:tc>
          <w:tcPr>
            <w:tcW w:w="1216" w:type="dxa"/>
            <w:vMerge w:val="continue"/>
            <w:vAlign w:val="center"/>
          </w:tcPr>
          <w:p/>
        </w:tc>
        <w:tc>
          <w:tcPr>
            <w:tcW w:w="4220" w:type="dxa"/>
            <w:gridSpan w:val="6"/>
          </w:tcPr>
          <w:p>
            <w:pPr>
              <w:jc w:val="left"/>
              <w:rPr>
                <w:rFonts w:ascii="仿宋" w:hAnsi="仿宋" w:eastAsia="仿宋" w:cs="仿宋"/>
                <w:sz w:val="20"/>
                <w:szCs w:val="20"/>
                <w:lang w:eastAsia="zh-Hans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0"/>
                <w:szCs w:val="20"/>
                <w:lang w:eastAsia="zh-Hans"/>
              </w:rPr>
              <w:t>说明</w:t>
            </w:r>
            <w:r>
              <w:rPr>
                <w:rFonts w:ascii="仿宋" w:hAnsi="仿宋" w:eastAsia="仿宋" w:cs="仿宋"/>
                <w:b/>
                <w:bCs/>
                <w:sz w:val="20"/>
                <w:szCs w:val="20"/>
                <w:lang w:eastAsia="zh-Hans"/>
              </w:rPr>
              <w:t>：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本类别所含科创竞赛为附件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3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列比赛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，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不包括数学竞赛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、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数学建模竞赛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、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“挑战杯”竞赛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、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“互联网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+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”大赛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；</w:t>
            </w:r>
          </w:p>
          <w:p>
            <w:pPr>
              <w:jc w:val="left"/>
              <w:rPr>
                <w:rFonts w:ascii="仿宋" w:hAnsi="仿宋" w:eastAsia="仿宋" w:cs="仿宋"/>
                <w:sz w:val="20"/>
                <w:szCs w:val="20"/>
                <w:lang w:eastAsia="zh-Hans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0"/>
                <w:szCs w:val="20"/>
                <w:lang w:eastAsia="zh-Hans"/>
              </w:rPr>
              <w:t>“选拔关系”指</w:t>
            </w:r>
            <w:r>
              <w:rPr>
                <w:rFonts w:ascii="仿宋" w:hAnsi="仿宋" w:eastAsia="仿宋" w:cs="仿宋"/>
                <w:b/>
                <w:bCs/>
                <w:sz w:val="20"/>
                <w:szCs w:val="20"/>
                <w:lang w:eastAsia="zh-Hans"/>
              </w:rPr>
              <w:t>：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参加本级别比赛的作品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，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经过评比选拔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，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被推荐参加更高级别比赛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；</w:t>
            </w:r>
          </w:p>
          <w:p>
            <w:pPr>
              <w:jc w:val="left"/>
              <w:rPr>
                <w:rFonts w:ascii="仿宋" w:hAnsi="仿宋" w:eastAsia="仿宋" w:cs="仿宋"/>
                <w:sz w:val="20"/>
                <w:szCs w:val="20"/>
                <w:lang w:eastAsia="zh-Hans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存在选拔关系的比赛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，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仅按获得的最高奖项进行积分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，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不存在选拔关系的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，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可累计积分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；</w:t>
            </w:r>
          </w:p>
          <w:p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根据比赛公布的获奖名单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，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“队长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/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主要负责人”按全额积分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，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其他人员按全额积分的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80%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进行积分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。</w:t>
            </w:r>
          </w:p>
        </w:tc>
        <w:tc>
          <w:tcPr>
            <w:tcW w:w="1784" w:type="dxa"/>
            <w:gridSpan w:val="2"/>
          </w:tcPr>
          <w:p/>
        </w:tc>
        <w:tc>
          <w:tcPr>
            <w:tcW w:w="779" w:type="dxa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5" w:hRule="atLeast"/>
          <w:jc w:val="center"/>
        </w:trPr>
        <w:tc>
          <w:tcPr>
            <w:tcW w:w="515" w:type="dxa"/>
            <w:vMerge w:val="continue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  <w:lang w:eastAsia="zh-Hans"/>
              </w:rPr>
            </w:pPr>
          </w:p>
        </w:tc>
        <w:tc>
          <w:tcPr>
            <w:tcW w:w="1216" w:type="dxa"/>
            <w:vMerge w:val="restart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  <w:lang w:eastAsia="zh-Hans"/>
              </w:rPr>
            </w:pPr>
            <w:r>
              <w:rPr>
                <w:rFonts w:hint="eastAsia" w:ascii="仿宋" w:hAnsi="仿宋" w:eastAsia="仿宋" w:cs="仿宋"/>
                <w:sz w:val="24"/>
                <w:lang w:eastAsia="zh-Hans"/>
              </w:rPr>
              <w:t>发表学术论文</w:t>
            </w:r>
          </w:p>
        </w:tc>
        <w:tc>
          <w:tcPr>
            <w:tcW w:w="4220" w:type="dxa"/>
            <w:gridSpan w:val="6"/>
          </w:tcPr>
          <w:p>
            <w:pPr>
              <w:jc w:val="left"/>
              <w:rPr>
                <w:rFonts w:ascii="仿宋" w:hAnsi="仿宋" w:eastAsia="仿宋" w:cs="仿宋"/>
                <w:sz w:val="20"/>
                <w:szCs w:val="20"/>
                <w:lang w:eastAsia="zh-Hans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发表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JCR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检索源期刊中四区期刊收录的论文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、SCI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收录的论文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、EI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光盘版收录的期刊论文积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15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分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；</w:t>
            </w:r>
          </w:p>
          <w:p>
            <w:pPr>
              <w:jc w:val="left"/>
              <w:rPr>
                <w:rFonts w:ascii="仿宋" w:hAnsi="仿宋" w:eastAsia="仿宋" w:cs="仿宋"/>
                <w:sz w:val="20"/>
                <w:szCs w:val="20"/>
                <w:lang w:eastAsia="zh-Hans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发表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EI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光盘版收录的其他论文积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13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分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；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发表中文核心期刊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、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中国科技论文统计源期刊积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8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分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；</w:t>
            </w:r>
          </w:p>
          <w:p>
            <w:pPr>
              <w:jc w:val="left"/>
              <w:rPr>
                <w:rFonts w:ascii="仿宋" w:hAnsi="仿宋" w:eastAsia="仿宋" w:cs="仿宋"/>
                <w:sz w:val="20"/>
                <w:szCs w:val="20"/>
                <w:lang w:eastAsia="zh-Hans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发表具有正式期刊号的刊物论文积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6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分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，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发表无正式刊物号的刊物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、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一般会议交流论文集等论文积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4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分</w:t>
            </w:r>
          </w:p>
        </w:tc>
        <w:tc>
          <w:tcPr>
            <w:tcW w:w="1784" w:type="dxa"/>
            <w:gridSpan w:val="2"/>
            <w:vMerge w:val="restart"/>
          </w:tcPr>
          <w:p>
            <w:pPr>
              <w:jc w:val="left"/>
              <w:rPr>
                <w:rFonts w:ascii="仿宋" w:hAnsi="仿宋" w:eastAsia="仿宋" w:cs="仿宋"/>
                <w:sz w:val="24"/>
                <w:lang w:eastAsia="zh-Hans"/>
              </w:rPr>
            </w:pPr>
          </w:p>
        </w:tc>
        <w:tc>
          <w:tcPr>
            <w:tcW w:w="779" w:type="dxa"/>
            <w:vMerge w:val="restart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  <w:lang w:eastAsia="zh-Han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92" w:hRule="atLeast"/>
          <w:jc w:val="center"/>
        </w:trPr>
        <w:tc>
          <w:tcPr>
            <w:tcW w:w="515" w:type="dxa"/>
            <w:vMerge w:val="continue"/>
            <w:vAlign w:val="center"/>
          </w:tcPr>
          <w:p>
            <w:pPr>
              <w:jc w:val="left"/>
            </w:pPr>
          </w:p>
        </w:tc>
        <w:tc>
          <w:tcPr>
            <w:tcW w:w="1216" w:type="dxa"/>
            <w:vMerge w:val="continue"/>
            <w:vAlign w:val="center"/>
          </w:tcPr>
          <w:p>
            <w:pPr>
              <w:jc w:val="left"/>
            </w:pPr>
          </w:p>
        </w:tc>
        <w:tc>
          <w:tcPr>
            <w:tcW w:w="4220" w:type="dxa"/>
            <w:gridSpan w:val="6"/>
          </w:tcPr>
          <w:p>
            <w:pPr>
              <w:jc w:val="left"/>
              <w:rPr>
                <w:rFonts w:ascii="仿宋" w:hAnsi="仿宋" w:eastAsia="仿宋" w:cs="仿宋"/>
                <w:sz w:val="20"/>
                <w:szCs w:val="20"/>
                <w:lang w:eastAsia="zh-Hans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0"/>
                <w:szCs w:val="20"/>
                <w:lang w:eastAsia="zh-Hans"/>
              </w:rPr>
              <w:t>说明</w:t>
            </w:r>
            <w:r>
              <w:rPr>
                <w:rFonts w:ascii="仿宋" w:hAnsi="仿宋" w:eastAsia="仿宋" w:cs="仿宋"/>
                <w:b/>
                <w:bCs/>
                <w:sz w:val="20"/>
                <w:szCs w:val="20"/>
                <w:lang w:eastAsia="zh-Hans"/>
              </w:rPr>
              <w:t>：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第一作者或通讯作者按全额积分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，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第二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、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第三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、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第四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......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作者按全额积分依次递减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20%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进行积分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；</w:t>
            </w:r>
          </w:p>
          <w:p>
            <w:pPr>
              <w:jc w:val="left"/>
              <w:rPr>
                <w:rFonts w:ascii="仿宋" w:hAnsi="仿宋" w:eastAsia="仿宋" w:cs="仿宋"/>
                <w:sz w:val="20"/>
                <w:szCs w:val="20"/>
                <w:lang w:eastAsia="zh-Hans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发表学术论文仅限本专业及相关领域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。</w:t>
            </w:r>
          </w:p>
        </w:tc>
        <w:tc>
          <w:tcPr>
            <w:tcW w:w="1784" w:type="dxa"/>
            <w:gridSpan w:val="2"/>
            <w:vMerge w:val="continue"/>
          </w:tcPr>
          <w:p>
            <w:pPr>
              <w:jc w:val="left"/>
              <w:rPr>
                <w:rFonts w:ascii="仿宋" w:hAnsi="仿宋" w:eastAsia="仿宋" w:cs="仿宋"/>
                <w:sz w:val="20"/>
                <w:szCs w:val="20"/>
                <w:lang w:eastAsia="zh-Hans"/>
              </w:rPr>
            </w:pPr>
          </w:p>
        </w:tc>
        <w:tc>
          <w:tcPr>
            <w:tcW w:w="779" w:type="dxa"/>
            <w:vMerge w:val="continue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0"/>
                <w:szCs w:val="20"/>
                <w:lang w:eastAsia="zh-Han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1" w:hRule="atLeast"/>
          <w:jc w:val="center"/>
        </w:trPr>
        <w:tc>
          <w:tcPr>
            <w:tcW w:w="515" w:type="dxa"/>
            <w:vMerge w:val="continue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  <w:lang w:eastAsia="zh-Hans"/>
              </w:rPr>
            </w:pPr>
          </w:p>
        </w:tc>
        <w:tc>
          <w:tcPr>
            <w:tcW w:w="1216" w:type="dxa"/>
            <w:vMerge w:val="restart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  <w:lang w:eastAsia="zh-Hans"/>
              </w:rPr>
            </w:pPr>
            <w:r>
              <w:rPr>
                <w:rFonts w:hint="eastAsia" w:ascii="仿宋" w:hAnsi="仿宋" w:eastAsia="仿宋" w:cs="仿宋"/>
                <w:sz w:val="24"/>
                <w:lang w:eastAsia="zh-Hans"/>
              </w:rPr>
              <w:t>获得专利</w:t>
            </w:r>
          </w:p>
        </w:tc>
        <w:tc>
          <w:tcPr>
            <w:tcW w:w="4220" w:type="dxa"/>
            <w:gridSpan w:val="6"/>
          </w:tcPr>
          <w:p>
            <w:pPr>
              <w:jc w:val="left"/>
              <w:rPr>
                <w:rFonts w:ascii="仿宋" w:hAnsi="仿宋" w:eastAsia="仿宋" w:cs="仿宋"/>
                <w:sz w:val="20"/>
                <w:szCs w:val="20"/>
                <w:lang w:eastAsia="zh-Hans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获得发明专利积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15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分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，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获得实用新型专利积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10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分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，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获得外观设计专利积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5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分</w:t>
            </w:r>
          </w:p>
        </w:tc>
        <w:tc>
          <w:tcPr>
            <w:tcW w:w="1784" w:type="dxa"/>
            <w:gridSpan w:val="2"/>
            <w:vMerge w:val="restart"/>
          </w:tcPr>
          <w:p>
            <w:pPr>
              <w:jc w:val="left"/>
              <w:rPr>
                <w:rFonts w:ascii="仿宋" w:hAnsi="仿宋" w:eastAsia="仿宋" w:cs="仿宋"/>
                <w:sz w:val="24"/>
                <w:lang w:eastAsia="zh-Hans"/>
              </w:rPr>
            </w:pPr>
          </w:p>
        </w:tc>
        <w:tc>
          <w:tcPr>
            <w:tcW w:w="779" w:type="dxa"/>
            <w:vMerge w:val="restart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  <w:lang w:eastAsia="zh-Han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92" w:hRule="atLeast"/>
          <w:jc w:val="center"/>
        </w:trPr>
        <w:tc>
          <w:tcPr>
            <w:tcW w:w="515" w:type="dxa"/>
            <w:vMerge w:val="continue"/>
            <w:vAlign w:val="center"/>
          </w:tcPr>
          <w:p>
            <w:pPr>
              <w:jc w:val="left"/>
            </w:pPr>
          </w:p>
        </w:tc>
        <w:tc>
          <w:tcPr>
            <w:tcW w:w="1216" w:type="dxa"/>
            <w:vMerge w:val="continue"/>
            <w:vAlign w:val="center"/>
          </w:tcPr>
          <w:p>
            <w:pPr>
              <w:jc w:val="left"/>
            </w:pPr>
          </w:p>
        </w:tc>
        <w:tc>
          <w:tcPr>
            <w:tcW w:w="4220" w:type="dxa"/>
            <w:gridSpan w:val="6"/>
          </w:tcPr>
          <w:p>
            <w:pPr>
              <w:jc w:val="left"/>
              <w:rPr>
                <w:rFonts w:ascii="仿宋" w:hAnsi="仿宋" w:eastAsia="仿宋" w:cs="仿宋"/>
                <w:sz w:val="20"/>
                <w:szCs w:val="20"/>
                <w:lang w:eastAsia="zh-Hans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0"/>
                <w:szCs w:val="20"/>
                <w:lang w:eastAsia="zh-Hans"/>
              </w:rPr>
              <w:t>说明</w:t>
            </w:r>
            <w:r>
              <w:rPr>
                <w:rFonts w:ascii="仿宋" w:hAnsi="仿宋" w:eastAsia="仿宋" w:cs="仿宋"/>
                <w:b/>
                <w:bCs/>
                <w:sz w:val="20"/>
                <w:szCs w:val="20"/>
                <w:lang w:eastAsia="zh-Hans"/>
              </w:rPr>
              <w:t>：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个人项目或排名第一按全额积分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，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第二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、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第三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、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第四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......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完成人按全额积分依次递减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20%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进行积分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；</w:t>
            </w:r>
          </w:p>
          <w:p>
            <w:pPr>
              <w:jc w:val="left"/>
              <w:rPr>
                <w:rFonts w:ascii="仿宋" w:hAnsi="仿宋" w:eastAsia="仿宋" w:cs="仿宋"/>
                <w:sz w:val="20"/>
                <w:szCs w:val="20"/>
                <w:lang w:eastAsia="zh-Hans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获得专利仅限本专业及相关领域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。</w:t>
            </w:r>
          </w:p>
        </w:tc>
        <w:tc>
          <w:tcPr>
            <w:tcW w:w="1784" w:type="dxa"/>
            <w:gridSpan w:val="2"/>
            <w:vMerge w:val="continue"/>
          </w:tcPr>
          <w:p>
            <w:pPr>
              <w:jc w:val="left"/>
              <w:rPr>
                <w:rFonts w:ascii="仿宋" w:hAnsi="仿宋" w:eastAsia="仿宋" w:cs="仿宋"/>
                <w:sz w:val="20"/>
                <w:szCs w:val="20"/>
                <w:lang w:eastAsia="zh-Hans"/>
              </w:rPr>
            </w:pPr>
          </w:p>
        </w:tc>
        <w:tc>
          <w:tcPr>
            <w:tcW w:w="779" w:type="dxa"/>
            <w:vMerge w:val="continue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0"/>
                <w:szCs w:val="20"/>
                <w:lang w:eastAsia="zh-Han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2" w:hRule="atLeast"/>
          <w:jc w:val="center"/>
        </w:trPr>
        <w:tc>
          <w:tcPr>
            <w:tcW w:w="515" w:type="dxa"/>
            <w:vMerge w:val="continue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  <w:lang w:eastAsia="zh-Hans"/>
              </w:rPr>
            </w:pPr>
          </w:p>
        </w:tc>
        <w:tc>
          <w:tcPr>
            <w:tcW w:w="5436" w:type="dxa"/>
            <w:gridSpan w:val="7"/>
            <w:vAlign w:val="center"/>
          </w:tcPr>
          <w:p>
            <w:pPr>
              <w:jc w:val="left"/>
              <w:rPr>
                <w:rFonts w:ascii="仿宋" w:hAnsi="仿宋" w:eastAsia="仿宋" w:cs="仿宋"/>
                <w:sz w:val="20"/>
                <w:szCs w:val="20"/>
                <w:lang w:eastAsia="zh-Hans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0"/>
                <w:szCs w:val="20"/>
                <w:lang w:eastAsia="zh-Hans"/>
              </w:rPr>
              <w:t>说明</w:t>
            </w:r>
            <w:r>
              <w:rPr>
                <w:rFonts w:ascii="仿宋" w:hAnsi="仿宋" w:eastAsia="仿宋" w:cs="仿宋"/>
                <w:b/>
                <w:bCs/>
                <w:sz w:val="20"/>
                <w:szCs w:val="20"/>
                <w:lang w:eastAsia="zh-Hans"/>
              </w:rPr>
              <w:t>：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科研积分的计算期限为个人本阶段学籍开始时间至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202</w:t>
            </w: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4</w:t>
            </w:r>
            <w:bookmarkStart w:id="0" w:name="_GoBack"/>
            <w:bookmarkEnd w:id="0"/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年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4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月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30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日止</w:t>
            </w:r>
            <w:r>
              <w:rPr>
                <w:rFonts w:hint="eastAsia" w:ascii="仿宋" w:hAnsi="仿宋" w:eastAsia="仿宋" w:cs="仿宋"/>
                <w:sz w:val="20"/>
                <w:szCs w:val="20"/>
              </w:rPr>
              <w:t>；无对应参与获奖情况则填“无”，分值填“0”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。</w:t>
            </w:r>
          </w:p>
        </w:tc>
        <w:tc>
          <w:tcPr>
            <w:tcW w:w="1784" w:type="dxa"/>
            <w:gridSpan w:val="2"/>
            <w:vAlign w:val="center"/>
          </w:tcPr>
          <w:p>
            <w:pPr>
              <w:jc w:val="center"/>
              <w:rPr>
                <w:rFonts w:ascii="仿宋" w:hAnsi="仿宋" w:eastAsia="仿宋" w:cs="仿宋"/>
                <w:b/>
                <w:bCs/>
                <w:sz w:val="24"/>
                <w:lang w:eastAsia="zh-Hans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lang w:eastAsia="zh-Hans"/>
              </w:rPr>
              <w:t>总得分</w:t>
            </w:r>
          </w:p>
        </w:tc>
        <w:tc>
          <w:tcPr>
            <w:tcW w:w="779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b/>
                <w:bCs/>
                <w:sz w:val="24"/>
                <w:lang w:eastAsia="zh-Han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34" w:hRule="atLeast"/>
          <w:jc w:val="center"/>
        </w:trPr>
        <w:tc>
          <w:tcPr>
            <w:tcW w:w="515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承诺书</w:t>
            </w:r>
          </w:p>
        </w:tc>
        <w:tc>
          <w:tcPr>
            <w:tcW w:w="7999" w:type="dxa"/>
            <w:gridSpan w:val="10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  <w:p>
            <w:pPr>
              <w:jc w:val="center"/>
              <w:rPr>
                <w:rFonts w:ascii="仿宋" w:hAnsi="仿宋" w:eastAsia="仿宋" w:cs="仿宋"/>
                <w:b/>
                <w:bCs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</w:rPr>
              <w:t>本人承诺，以上内容均为属实，若有虚假，自愿取消所有评奖评优资格。</w:t>
            </w:r>
          </w:p>
          <w:p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  <w:p>
            <w:pPr>
              <w:wordWrap w:val="0"/>
              <w:spacing w:line="360" w:lineRule="auto"/>
              <w:jc w:val="right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 xml:space="preserve">承诺人签名： </w:t>
            </w:r>
            <w:r>
              <w:rPr>
                <w:rFonts w:ascii="仿宋" w:hAnsi="仿宋" w:eastAsia="仿宋" w:cs="仿宋"/>
                <w:sz w:val="24"/>
              </w:rPr>
              <w:t xml:space="preserve">           </w:t>
            </w:r>
          </w:p>
          <w:p>
            <w:pPr>
              <w:spacing w:line="360" w:lineRule="auto"/>
              <w:jc w:val="right"/>
              <w:rPr>
                <w:rFonts w:ascii="仿宋" w:hAnsi="仿宋" w:eastAsia="仿宋" w:cs="仿宋"/>
                <w:sz w:val="24"/>
              </w:rPr>
            </w:pPr>
            <w:r>
              <w:rPr>
                <w:rFonts w:ascii="仿宋" w:hAnsi="仿宋" w:eastAsia="仿宋" w:cs="仿宋"/>
                <w:sz w:val="24"/>
                <w:lang w:eastAsia="zh-Hans"/>
              </w:rPr>
              <w:t xml:space="preserve">  </w:t>
            </w:r>
            <w:r>
              <w:rPr>
                <w:rFonts w:hint="eastAsia" w:ascii="仿宋" w:hAnsi="仿宋" w:eastAsia="仿宋" w:cs="仿宋"/>
                <w:sz w:val="24"/>
                <w:lang w:eastAsia="zh-Hans"/>
              </w:rPr>
              <w:t>年</w:t>
            </w:r>
            <w:r>
              <w:rPr>
                <w:rFonts w:ascii="仿宋" w:hAnsi="仿宋" w:eastAsia="仿宋" w:cs="仿宋"/>
                <w:sz w:val="24"/>
                <w:lang w:eastAsia="zh-Hans"/>
              </w:rPr>
              <w:t xml:space="preserve">    </w:t>
            </w:r>
            <w:r>
              <w:rPr>
                <w:rFonts w:hint="eastAsia" w:ascii="仿宋" w:hAnsi="仿宋" w:eastAsia="仿宋" w:cs="仿宋"/>
                <w:sz w:val="24"/>
                <w:lang w:eastAsia="zh-Hans"/>
              </w:rPr>
              <w:t>月</w:t>
            </w:r>
            <w:r>
              <w:rPr>
                <w:rFonts w:ascii="仿宋" w:hAnsi="仿宋" w:eastAsia="仿宋" w:cs="仿宋"/>
                <w:sz w:val="24"/>
                <w:lang w:eastAsia="zh-Hans"/>
              </w:rPr>
              <w:t xml:space="preserve">    </w:t>
            </w:r>
            <w:r>
              <w:rPr>
                <w:rFonts w:hint="eastAsia" w:ascii="仿宋" w:hAnsi="仿宋" w:eastAsia="仿宋" w:cs="仿宋"/>
                <w:sz w:val="24"/>
                <w:lang w:eastAsia="zh-Hans"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34" w:hRule="atLeast"/>
          <w:jc w:val="center"/>
        </w:trPr>
        <w:tc>
          <w:tcPr>
            <w:tcW w:w="515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申请理由</w:t>
            </w:r>
          </w:p>
          <w:p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ascii="仿宋" w:hAnsi="仿宋" w:eastAsia="仿宋" w:cs="仿宋"/>
                <w:sz w:val="11"/>
                <w:szCs w:val="11"/>
              </w:rPr>
              <w:t>(</w:t>
            </w:r>
            <w:r>
              <w:rPr>
                <w:rFonts w:hint="eastAsia" w:ascii="仿宋" w:hAnsi="仿宋" w:eastAsia="仿宋" w:cs="仿宋"/>
                <w:sz w:val="11"/>
                <w:szCs w:val="11"/>
              </w:rPr>
              <w:t>2</w:t>
            </w:r>
            <w:r>
              <w:rPr>
                <w:rFonts w:ascii="仿宋" w:hAnsi="仿宋" w:eastAsia="仿宋" w:cs="仿宋"/>
                <w:sz w:val="11"/>
                <w:szCs w:val="11"/>
              </w:rPr>
              <w:t>00</w:t>
            </w:r>
            <w:r>
              <w:rPr>
                <w:rFonts w:hint="eastAsia" w:ascii="仿宋" w:hAnsi="仿宋" w:eastAsia="仿宋" w:cs="仿宋"/>
                <w:sz w:val="11"/>
                <w:szCs w:val="11"/>
              </w:rPr>
              <w:t>字)</w:t>
            </w:r>
          </w:p>
        </w:tc>
        <w:tc>
          <w:tcPr>
            <w:tcW w:w="7999" w:type="dxa"/>
            <w:gridSpan w:val="10"/>
            <w:vAlign w:val="center"/>
          </w:tcPr>
          <w:p>
            <w:pPr>
              <w:wordWrap w:val="0"/>
              <w:spacing w:line="360" w:lineRule="auto"/>
              <w:jc w:val="right"/>
              <w:rPr>
                <w:rFonts w:ascii="仿宋" w:hAnsi="仿宋" w:eastAsia="仿宋" w:cs="仿宋"/>
                <w:sz w:val="24"/>
                <w:lang w:eastAsia="zh-Hans"/>
              </w:rPr>
            </w:pPr>
          </w:p>
          <w:p>
            <w:pPr>
              <w:spacing w:line="360" w:lineRule="auto"/>
              <w:jc w:val="right"/>
              <w:rPr>
                <w:rFonts w:ascii="仿宋" w:hAnsi="仿宋" w:eastAsia="仿宋" w:cs="仿宋"/>
                <w:sz w:val="24"/>
                <w:lang w:eastAsia="zh-Hans"/>
              </w:rPr>
            </w:pPr>
          </w:p>
          <w:p>
            <w:pPr>
              <w:spacing w:line="360" w:lineRule="auto"/>
              <w:jc w:val="right"/>
              <w:rPr>
                <w:rFonts w:ascii="仿宋" w:hAnsi="仿宋" w:eastAsia="仿宋" w:cs="仿宋"/>
                <w:sz w:val="24"/>
                <w:lang w:eastAsia="zh-Hans"/>
              </w:rPr>
            </w:pPr>
          </w:p>
          <w:p>
            <w:pPr>
              <w:spacing w:line="360" w:lineRule="auto"/>
              <w:jc w:val="right"/>
              <w:rPr>
                <w:rFonts w:ascii="仿宋" w:hAnsi="仿宋" w:eastAsia="仿宋" w:cs="仿宋"/>
                <w:sz w:val="24"/>
                <w:lang w:eastAsia="zh-Hans"/>
              </w:rPr>
            </w:pPr>
          </w:p>
          <w:p>
            <w:pPr>
              <w:spacing w:line="360" w:lineRule="auto"/>
              <w:jc w:val="right"/>
              <w:rPr>
                <w:rFonts w:ascii="仿宋" w:hAnsi="仿宋" w:eastAsia="仿宋" w:cs="仿宋"/>
                <w:sz w:val="24"/>
                <w:lang w:eastAsia="zh-Hans"/>
              </w:rPr>
            </w:pPr>
          </w:p>
          <w:p>
            <w:pPr>
              <w:wordWrap w:val="0"/>
              <w:spacing w:line="360" w:lineRule="auto"/>
              <w:jc w:val="right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  <w:lang w:eastAsia="zh-Hans"/>
              </w:rPr>
              <w:t>申请人签名</w:t>
            </w:r>
            <w:r>
              <w:rPr>
                <w:rFonts w:ascii="仿宋" w:hAnsi="仿宋" w:eastAsia="仿宋" w:cs="仿宋"/>
                <w:sz w:val="24"/>
                <w:lang w:eastAsia="zh-Hans"/>
              </w:rPr>
              <w:t>：</w:t>
            </w:r>
            <w:r>
              <w:rPr>
                <w:rFonts w:hint="eastAsia" w:ascii="仿宋" w:hAnsi="仿宋" w:eastAsia="仿宋" w:cs="仿宋"/>
                <w:sz w:val="24"/>
              </w:rPr>
              <w:t xml:space="preserve"> </w:t>
            </w:r>
            <w:r>
              <w:rPr>
                <w:rFonts w:ascii="仿宋" w:hAnsi="仿宋" w:eastAsia="仿宋" w:cs="仿宋"/>
                <w:sz w:val="24"/>
              </w:rPr>
              <w:t xml:space="preserve">           </w:t>
            </w:r>
          </w:p>
          <w:p>
            <w:pPr>
              <w:jc w:val="right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  <w:lang w:eastAsia="zh-Hans"/>
              </w:rPr>
              <w:t>年</w:t>
            </w:r>
            <w:r>
              <w:rPr>
                <w:rFonts w:ascii="仿宋" w:hAnsi="仿宋" w:eastAsia="仿宋" w:cs="仿宋"/>
                <w:sz w:val="24"/>
                <w:lang w:eastAsia="zh-Hans"/>
              </w:rPr>
              <w:t xml:space="preserve">    </w:t>
            </w:r>
            <w:r>
              <w:rPr>
                <w:rFonts w:hint="eastAsia" w:ascii="仿宋" w:hAnsi="仿宋" w:eastAsia="仿宋" w:cs="仿宋"/>
                <w:sz w:val="24"/>
                <w:lang w:eastAsia="zh-Hans"/>
              </w:rPr>
              <w:t>月</w:t>
            </w:r>
            <w:r>
              <w:rPr>
                <w:rFonts w:ascii="仿宋" w:hAnsi="仿宋" w:eastAsia="仿宋" w:cs="仿宋"/>
                <w:sz w:val="24"/>
                <w:lang w:eastAsia="zh-Hans"/>
              </w:rPr>
              <w:t xml:space="preserve">    </w:t>
            </w:r>
            <w:r>
              <w:rPr>
                <w:rFonts w:hint="eastAsia" w:ascii="仿宋" w:hAnsi="仿宋" w:eastAsia="仿宋" w:cs="仿宋"/>
                <w:sz w:val="24"/>
                <w:lang w:eastAsia="zh-Hans"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34" w:hRule="atLeast"/>
          <w:jc w:val="center"/>
        </w:trPr>
        <w:tc>
          <w:tcPr>
            <w:tcW w:w="515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  <w:lang w:eastAsia="zh-Hans"/>
              </w:rPr>
            </w:pPr>
            <w:r>
              <w:rPr>
                <w:rFonts w:hint="eastAsia" w:ascii="仿宋" w:hAnsi="仿宋" w:eastAsia="仿宋" w:cs="仿宋"/>
                <w:sz w:val="24"/>
                <w:lang w:eastAsia="zh-Hans"/>
              </w:rPr>
              <w:t>班级意见</w:t>
            </w:r>
          </w:p>
        </w:tc>
        <w:tc>
          <w:tcPr>
            <w:tcW w:w="7999" w:type="dxa"/>
            <w:gridSpan w:val="10"/>
          </w:tcPr>
          <w:p>
            <w:pPr>
              <w:jc w:val="left"/>
              <w:rPr>
                <w:rFonts w:ascii="仿宋" w:hAnsi="仿宋" w:eastAsia="仿宋" w:cs="仿宋"/>
                <w:sz w:val="24"/>
                <w:lang w:eastAsia="zh-Hans"/>
              </w:rPr>
            </w:pPr>
          </w:p>
          <w:p>
            <w:pPr>
              <w:jc w:val="left"/>
              <w:rPr>
                <w:rFonts w:ascii="仿宋" w:hAnsi="仿宋" w:eastAsia="仿宋" w:cs="仿宋"/>
                <w:sz w:val="24"/>
                <w:lang w:eastAsia="zh-Hans"/>
              </w:rPr>
            </w:pPr>
          </w:p>
          <w:p>
            <w:pPr>
              <w:jc w:val="left"/>
              <w:rPr>
                <w:rFonts w:ascii="仿宋" w:hAnsi="仿宋" w:eastAsia="仿宋" w:cs="仿宋"/>
                <w:sz w:val="24"/>
                <w:lang w:eastAsia="zh-Hans"/>
              </w:rPr>
            </w:pPr>
          </w:p>
          <w:p>
            <w:pPr>
              <w:wordWrap w:val="0"/>
              <w:spacing w:line="360" w:lineRule="auto"/>
              <w:jc w:val="right"/>
              <w:rPr>
                <w:rFonts w:ascii="仿宋" w:hAnsi="仿宋" w:eastAsia="仿宋" w:cs="仿宋"/>
                <w:sz w:val="24"/>
                <w:lang w:eastAsia="zh-Hans"/>
              </w:rPr>
            </w:pPr>
            <w:r>
              <w:rPr>
                <w:rFonts w:hint="eastAsia" w:ascii="仿宋" w:hAnsi="仿宋" w:eastAsia="仿宋" w:cs="仿宋"/>
                <w:sz w:val="24"/>
                <w:lang w:eastAsia="zh-Hans"/>
              </w:rPr>
              <w:t>班主任签名</w:t>
            </w:r>
            <w:r>
              <w:rPr>
                <w:rFonts w:ascii="仿宋" w:hAnsi="仿宋" w:eastAsia="仿宋" w:cs="仿宋"/>
                <w:sz w:val="24"/>
                <w:lang w:eastAsia="zh-Hans"/>
              </w:rPr>
              <w:t>：</w:t>
            </w:r>
            <w:r>
              <w:rPr>
                <w:rFonts w:hint="eastAsia" w:ascii="仿宋" w:hAnsi="仿宋" w:eastAsia="仿宋" w:cs="仿宋"/>
                <w:sz w:val="24"/>
              </w:rPr>
              <w:t xml:space="preserve"> </w:t>
            </w:r>
            <w:r>
              <w:rPr>
                <w:rFonts w:ascii="仿宋" w:hAnsi="仿宋" w:eastAsia="仿宋" w:cs="仿宋"/>
                <w:sz w:val="24"/>
              </w:rPr>
              <w:t xml:space="preserve">           </w:t>
            </w:r>
          </w:p>
          <w:p>
            <w:pPr>
              <w:spacing w:line="360" w:lineRule="auto"/>
              <w:jc w:val="right"/>
              <w:rPr>
                <w:rFonts w:ascii="仿宋" w:hAnsi="仿宋" w:eastAsia="仿宋" w:cs="仿宋"/>
                <w:sz w:val="24"/>
                <w:lang w:eastAsia="zh-Hans"/>
              </w:rPr>
            </w:pPr>
            <w:r>
              <w:rPr>
                <w:rFonts w:hint="eastAsia" w:ascii="仿宋" w:hAnsi="仿宋" w:eastAsia="仿宋" w:cs="仿宋"/>
                <w:sz w:val="24"/>
                <w:lang w:eastAsia="zh-Hans"/>
              </w:rPr>
              <w:t>年</w:t>
            </w:r>
            <w:r>
              <w:rPr>
                <w:rFonts w:ascii="仿宋" w:hAnsi="仿宋" w:eastAsia="仿宋" w:cs="仿宋"/>
                <w:sz w:val="24"/>
                <w:lang w:eastAsia="zh-Hans"/>
              </w:rPr>
              <w:t xml:space="preserve">    </w:t>
            </w:r>
            <w:r>
              <w:rPr>
                <w:rFonts w:hint="eastAsia" w:ascii="仿宋" w:hAnsi="仿宋" w:eastAsia="仿宋" w:cs="仿宋"/>
                <w:sz w:val="24"/>
                <w:lang w:eastAsia="zh-Hans"/>
              </w:rPr>
              <w:t>月</w:t>
            </w:r>
            <w:r>
              <w:rPr>
                <w:rFonts w:ascii="仿宋" w:hAnsi="仿宋" w:eastAsia="仿宋" w:cs="仿宋"/>
                <w:sz w:val="24"/>
                <w:lang w:eastAsia="zh-Hans"/>
              </w:rPr>
              <w:t xml:space="preserve">    </w:t>
            </w:r>
            <w:r>
              <w:rPr>
                <w:rFonts w:hint="eastAsia" w:ascii="仿宋" w:hAnsi="仿宋" w:eastAsia="仿宋" w:cs="仿宋"/>
                <w:sz w:val="24"/>
                <w:lang w:eastAsia="zh-Hans"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34" w:hRule="atLeast"/>
          <w:jc w:val="center"/>
        </w:trPr>
        <w:tc>
          <w:tcPr>
            <w:tcW w:w="515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  <w:lang w:eastAsia="zh-Hans"/>
              </w:rPr>
            </w:pPr>
            <w:r>
              <w:rPr>
                <w:rFonts w:hint="eastAsia" w:ascii="仿宋" w:hAnsi="仿宋" w:eastAsia="仿宋" w:cs="仿宋"/>
                <w:sz w:val="24"/>
              </w:rPr>
              <w:t>辅导员</w:t>
            </w:r>
            <w:r>
              <w:rPr>
                <w:rFonts w:hint="eastAsia" w:ascii="仿宋" w:hAnsi="仿宋" w:eastAsia="仿宋" w:cs="仿宋"/>
                <w:sz w:val="24"/>
                <w:lang w:eastAsia="zh-Hans"/>
              </w:rPr>
              <w:t>意见</w:t>
            </w:r>
          </w:p>
        </w:tc>
        <w:tc>
          <w:tcPr>
            <w:tcW w:w="7999" w:type="dxa"/>
            <w:gridSpan w:val="10"/>
          </w:tcPr>
          <w:p>
            <w:pPr>
              <w:jc w:val="left"/>
              <w:rPr>
                <w:rFonts w:ascii="仿宋" w:hAnsi="仿宋" w:eastAsia="仿宋" w:cs="仿宋"/>
                <w:sz w:val="24"/>
                <w:lang w:eastAsia="zh-Hans"/>
              </w:rPr>
            </w:pPr>
          </w:p>
          <w:p>
            <w:pPr>
              <w:jc w:val="left"/>
              <w:rPr>
                <w:rFonts w:ascii="仿宋" w:hAnsi="仿宋" w:eastAsia="仿宋" w:cs="仿宋"/>
                <w:sz w:val="24"/>
                <w:lang w:eastAsia="zh-Hans"/>
              </w:rPr>
            </w:pPr>
          </w:p>
          <w:p>
            <w:pPr>
              <w:jc w:val="left"/>
              <w:rPr>
                <w:rFonts w:ascii="仿宋" w:hAnsi="仿宋" w:eastAsia="仿宋" w:cs="仿宋"/>
                <w:sz w:val="24"/>
                <w:lang w:eastAsia="zh-Hans"/>
              </w:rPr>
            </w:pPr>
          </w:p>
          <w:p>
            <w:pPr>
              <w:wordWrap w:val="0"/>
              <w:spacing w:line="360" w:lineRule="auto"/>
              <w:jc w:val="right"/>
              <w:rPr>
                <w:rFonts w:ascii="仿宋" w:hAnsi="仿宋" w:eastAsia="仿宋" w:cs="仿宋"/>
                <w:sz w:val="24"/>
                <w:lang w:eastAsia="zh-Hans"/>
              </w:rPr>
            </w:pPr>
            <w:r>
              <w:rPr>
                <w:rFonts w:hint="eastAsia" w:ascii="仿宋" w:hAnsi="仿宋" w:eastAsia="仿宋" w:cs="仿宋"/>
                <w:sz w:val="24"/>
                <w:lang w:eastAsia="zh-Hans"/>
              </w:rPr>
              <w:t>辅导员签名</w:t>
            </w:r>
            <w:r>
              <w:rPr>
                <w:rFonts w:ascii="仿宋" w:hAnsi="仿宋" w:eastAsia="仿宋" w:cs="仿宋"/>
                <w:sz w:val="24"/>
                <w:lang w:eastAsia="zh-Hans"/>
              </w:rPr>
              <w:t>：</w:t>
            </w:r>
            <w:r>
              <w:rPr>
                <w:rFonts w:hint="eastAsia" w:ascii="仿宋" w:hAnsi="仿宋" w:eastAsia="仿宋" w:cs="仿宋"/>
                <w:sz w:val="24"/>
              </w:rPr>
              <w:t xml:space="preserve"> </w:t>
            </w:r>
            <w:r>
              <w:rPr>
                <w:rFonts w:ascii="仿宋" w:hAnsi="仿宋" w:eastAsia="仿宋" w:cs="仿宋"/>
                <w:sz w:val="24"/>
              </w:rPr>
              <w:t xml:space="preserve">           </w:t>
            </w:r>
          </w:p>
          <w:p>
            <w:pPr>
              <w:spacing w:line="360" w:lineRule="auto"/>
              <w:jc w:val="right"/>
              <w:rPr>
                <w:rFonts w:ascii="仿宋" w:hAnsi="仿宋" w:eastAsia="仿宋" w:cs="仿宋"/>
                <w:sz w:val="24"/>
                <w:lang w:eastAsia="zh-Hans"/>
              </w:rPr>
            </w:pPr>
            <w:r>
              <w:rPr>
                <w:rFonts w:hint="eastAsia" w:ascii="仿宋" w:hAnsi="仿宋" w:eastAsia="仿宋" w:cs="仿宋"/>
                <w:sz w:val="24"/>
                <w:lang w:eastAsia="zh-Hans"/>
              </w:rPr>
              <w:t>年</w:t>
            </w:r>
            <w:r>
              <w:rPr>
                <w:rFonts w:ascii="仿宋" w:hAnsi="仿宋" w:eastAsia="仿宋" w:cs="仿宋"/>
                <w:sz w:val="24"/>
                <w:lang w:eastAsia="zh-Hans"/>
              </w:rPr>
              <w:t xml:space="preserve">    </w:t>
            </w:r>
            <w:r>
              <w:rPr>
                <w:rFonts w:hint="eastAsia" w:ascii="仿宋" w:hAnsi="仿宋" w:eastAsia="仿宋" w:cs="仿宋"/>
                <w:sz w:val="24"/>
                <w:lang w:eastAsia="zh-Hans"/>
              </w:rPr>
              <w:t>月</w:t>
            </w:r>
            <w:r>
              <w:rPr>
                <w:rFonts w:ascii="仿宋" w:hAnsi="仿宋" w:eastAsia="仿宋" w:cs="仿宋"/>
                <w:sz w:val="24"/>
                <w:lang w:eastAsia="zh-Hans"/>
              </w:rPr>
              <w:t xml:space="preserve">    </w:t>
            </w:r>
            <w:r>
              <w:rPr>
                <w:rFonts w:hint="eastAsia" w:ascii="仿宋" w:hAnsi="仿宋" w:eastAsia="仿宋" w:cs="仿宋"/>
                <w:sz w:val="24"/>
                <w:lang w:eastAsia="zh-Hans"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64" w:hRule="atLeast"/>
          <w:jc w:val="center"/>
        </w:trPr>
        <w:tc>
          <w:tcPr>
            <w:tcW w:w="515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  <w:lang w:eastAsia="zh-Hans"/>
              </w:rPr>
            </w:pPr>
            <w:r>
              <w:rPr>
                <w:rFonts w:hint="eastAsia" w:ascii="仿宋" w:hAnsi="仿宋" w:eastAsia="仿宋" w:cs="仿宋"/>
                <w:sz w:val="24"/>
                <w:lang w:eastAsia="zh-Hans"/>
              </w:rPr>
              <w:t>工作组意见</w:t>
            </w:r>
          </w:p>
        </w:tc>
        <w:tc>
          <w:tcPr>
            <w:tcW w:w="7999" w:type="dxa"/>
            <w:gridSpan w:val="10"/>
          </w:tcPr>
          <w:p>
            <w:pPr>
              <w:jc w:val="center"/>
              <w:rPr>
                <w:rFonts w:ascii="仿宋" w:hAnsi="仿宋" w:eastAsia="仿宋" w:cs="仿宋"/>
                <w:sz w:val="24"/>
                <w:lang w:eastAsia="zh-Hans"/>
              </w:rPr>
            </w:pPr>
          </w:p>
          <w:p>
            <w:pPr>
              <w:jc w:val="center"/>
              <w:rPr>
                <w:rFonts w:ascii="仿宋" w:hAnsi="仿宋" w:eastAsia="仿宋" w:cs="仿宋"/>
                <w:sz w:val="24"/>
                <w:lang w:eastAsia="zh-Hans"/>
              </w:rPr>
            </w:pPr>
          </w:p>
          <w:p>
            <w:pPr>
              <w:jc w:val="center"/>
              <w:rPr>
                <w:rFonts w:ascii="仿宋" w:hAnsi="仿宋" w:eastAsia="仿宋" w:cs="仿宋"/>
                <w:sz w:val="24"/>
                <w:lang w:eastAsia="zh-Hans"/>
              </w:rPr>
            </w:pPr>
          </w:p>
          <w:p>
            <w:pPr>
              <w:jc w:val="center"/>
              <w:rPr>
                <w:rFonts w:ascii="仿宋" w:hAnsi="仿宋" w:eastAsia="仿宋" w:cs="仿宋"/>
                <w:sz w:val="24"/>
                <w:lang w:eastAsia="zh-Hans"/>
              </w:rPr>
            </w:pPr>
          </w:p>
          <w:p>
            <w:pPr>
              <w:wordWrap w:val="0"/>
              <w:spacing w:line="360" w:lineRule="auto"/>
              <w:jc w:val="right"/>
              <w:rPr>
                <w:rFonts w:ascii="仿宋" w:hAnsi="仿宋" w:eastAsia="仿宋" w:cs="仿宋"/>
                <w:sz w:val="24"/>
                <w:lang w:eastAsia="zh-Hans"/>
              </w:rPr>
            </w:pPr>
            <w:r>
              <w:rPr>
                <w:rFonts w:hint="eastAsia" w:ascii="仿宋" w:hAnsi="仿宋" w:eastAsia="仿宋" w:cs="仿宋"/>
                <w:sz w:val="24"/>
                <w:lang w:eastAsia="zh-Hans"/>
              </w:rPr>
              <w:t>组长签字</w:t>
            </w:r>
            <w:r>
              <w:rPr>
                <w:rFonts w:ascii="仿宋" w:hAnsi="仿宋" w:eastAsia="仿宋" w:cs="仿宋"/>
                <w:sz w:val="24"/>
                <w:lang w:eastAsia="zh-Hans"/>
              </w:rPr>
              <w:t xml:space="preserve">：                    </w:t>
            </w:r>
          </w:p>
          <w:p>
            <w:pPr>
              <w:spacing w:line="360" w:lineRule="auto"/>
              <w:jc w:val="right"/>
              <w:rPr>
                <w:rFonts w:ascii="仿宋" w:hAnsi="仿宋" w:eastAsia="仿宋" w:cs="仿宋"/>
                <w:sz w:val="24"/>
                <w:lang w:eastAsia="zh-Hans"/>
              </w:rPr>
            </w:pPr>
            <w:r>
              <w:rPr>
                <w:rFonts w:ascii="仿宋" w:hAnsi="仿宋" w:eastAsia="仿宋" w:cs="仿宋"/>
                <w:sz w:val="24"/>
                <w:lang w:eastAsia="zh-Hans"/>
              </w:rPr>
              <w:t>（</w:t>
            </w:r>
            <w:r>
              <w:rPr>
                <w:rFonts w:hint="eastAsia" w:ascii="仿宋" w:hAnsi="仿宋" w:eastAsia="仿宋" w:cs="仿宋"/>
                <w:sz w:val="24"/>
                <w:lang w:eastAsia="zh-Hans"/>
              </w:rPr>
              <w:t>盖章</w:t>
            </w:r>
            <w:r>
              <w:rPr>
                <w:rFonts w:ascii="仿宋" w:hAnsi="仿宋" w:eastAsia="仿宋" w:cs="仿宋"/>
                <w:sz w:val="24"/>
                <w:lang w:eastAsia="zh-Hans"/>
              </w:rPr>
              <w:t xml:space="preserve">）       </w:t>
            </w:r>
            <w:r>
              <w:rPr>
                <w:rFonts w:hint="eastAsia" w:ascii="仿宋" w:hAnsi="仿宋" w:eastAsia="仿宋" w:cs="仿宋"/>
                <w:sz w:val="24"/>
                <w:lang w:eastAsia="zh-Hans"/>
              </w:rPr>
              <w:t>年</w:t>
            </w:r>
            <w:r>
              <w:rPr>
                <w:rFonts w:ascii="仿宋" w:hAnsi="仿宋" w:eastAsia="仿宋" w:cs="仿宋"/>
                <w:sz w:val="24"/>
                <w:lang w:eastAsia="zh-Hans"/>
              </w:rPr>
              <w:t xml:space="preserve">    </w:t>
            </w:r>
            <w:r>
              <w:rPr>
                <w:rFonts w:hint="eastAsia" w:ascii="仿宋" w:hAnsi="仿宋" w:eastAsia="仿宋" w:cs="仿宋"/>
                <w:sz w:val="24"/>
                <w:lang w:eastAsia="zh-Hans"/>
              </w:rPr>
              <w:t>月</w:t>
            </w:r>
            <w:r>
              <w:rPr>
                <w:rFonts w:ascii="仿宋" w:hAnsi="仿宋" w:eastAsia="仿宋" w:cs="仿宋"/>
                <w:sz w:val="24"/>
                <w:lang w:eastAsia="zh-Hans"/>
              </w:rPr>
              <w:t xml:space="preserve">    </w:t>
            </w:r>
            <w:r>
              <w:rPr>
                <w:rFonts w:hint="eastAsia" w:ascii="仿宋" w:hAnsi="仿宋" w:eastAsia="仿宋" w:cs="仿宋"/>
                <w:sz w:val="24"/>
                <w:lang w:eastAsia="zh-Hans"/>
              </w:rPr>
              <w:t>日</w:t>
            </w:r>
          </w:p>
        </w:tc>
      </w:tr>
    </w:tbl>
    <w:p>
      <w:r>
        <w:rPr>
          <w:rFonts w:hint="eastAsia" w:ascii="仿宋" w:hAnsi="仿宋" w:eastAsia="仿宋" w:cs="仿宋"/>
          <w:sz w:val="24"/>
        </w:rPr>
        <w:t>注意：本表请双面打印，签名处需手写签字。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jdiZTI3YTVmN2Q3ZTdlZTdjYzU3NTE5M2M2ZWIxZTgifQ=="/>
  </w:docVars>
  <w:rsids>
    <w:rsidRoot w:val="5B2F6823"/>
    <w:rsid w:val="0003793D"/>
    <w:rsid w:val="00115A07"/>
    <w:rsid w:val="00615E03"/>
    <w:rsid w:val="00807BEB"/>
    <w:rsid w:val="0096711B"/>
    <w:rsid w:val="00A30DDA"/>
    <w:rsid w:val="00B8621A"/>
    <w:rsid w:val="00D4318F"/>
    <w:rsid w:val="00D542CC"/>
    <w:rsid w:val="00EF17F9"/>
    <w:rsid w:val="037722C6"/>
    <w:rsid w:val="300D6F3C"/>
    <w:rsid w:val="3ED973D6"/>
    <w:rsid w:val="45E05BA7"/>
    <w:rsid w:val="484D0E76"/>
    <w:rsid w:val="4D111FCA"/>
    <w:rsid w:val="543E1E61"/>
    <w:rsid w:val="5B2F6823"/>
    <w:rsid w:val="61E553E9"/>
    <w:rsid w:val="735900DF"/>
    <w:rsid w:val="7B892C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autoRedefine/>
    <w:semiHidden/>
    <w:unhideWhenUsed/>
    <w:qFormat/>
    <w:uiPriority w:val="1"/>
  </w:style>
  <w:style w:type="table" w:default="1" w:styleId="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341</Words>
  <Characters>1945</Characters>
  <Lines>16</Lines>
  <Paragraphs>4</Paragraphs>
  <TotalTime>0</TotalTime>
  <ScaleCrop>false</ScaleCrop>
  <LinksUpToDate>false</LinksUpToDate>
  <CharactersWithSpaces>2282</CharactersWithSpaces>
  <Application>WPS Office_12.1.0.16729_F1E327BC-269C-435d-A152-05C5408002CA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2023-05-18T01:33:00Z</dcterms:created>
  <dc:creator>luna</dc:creator>
  <cp:lastModifiedBy>ohhoney</cp:lastModifiedBy>
  <dcterms:modified xsi:type="dcterms:W3CDTF">2024-05-11T09:15:03Z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9F18B38EB39E487985BCE73D7A428FFC_12</vt:lpwstr>
  </property>
</Properties>
</file>