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AC2" w:rsidRPr="00E22AC2" w:rsidRDefault="00E22AC2" w:rsidP="00E22AC2">
      <w:pPr>
        <w:spacing w:line="360" w:lineRule="auto"/>
        <w:rPr>
          <w:rFonts w:eastAsia="仿宋"/>
          <w:kern w:val="2"/>
          <w:sz w:val="28"/>
          <w:szCs w:val="28"/>
        </w:rPr>
      </w:pPr>
      <w:r w:rsidRPr="00E22AC2">
        <w:rPr>
          <w:rFonts w:eastAsia="仿宋"/>
          <w:kern w:val="2"/>
          <w:sz w:val="28"/>
          <w:szCs w:val="28"/>
        </w:rPr>
        <w:t>附件</w:t>
      </w:r>
      <w:r w:rsidRPr="00E22AC2">
        <w:rPr>
          <w:rFonts w:eastAsia="仿宋" w:hint="eastAsia"/>
          <w:kern w:val="2"/>
          <w:sz w:val="28"/>
          <w:szCs w:val="28"/>
        </w:rPr>
        <w:t>：</w:t>
      </w:r>
    </w:p>
    <w:p w:rsidR="00E22AC2" w:rsidRPr="00E22AC2" w:rsidRDefault="00E22AC2" w:rsidP="00E22AC2">
      <w:pPr>
        <w:spacing w:line="360" w:lineRule="auto"/>
        <w:jc w:val="center"/>
        <w:rPr>
          <w:b/>
          <w:kern w:val="2"/>
        </w:rPr>
      </w:pPr>
      <w:r w:rsidRPr="00E22AC2">
        <w:rPr>
          <w:rFonts w:eastAsia="仿宋"/>
          <w:b/>
          <w:kern w:val="2"/>
          <w:sz w:val="28"/>
          <w:szCs w:val="28"/>
        </w:rPr>
        <w:t>第三方专利服务机构名单</w:t>
      </w:r>
    </w:p>
    <w:tbl>
      <w:tblPr>
        <w:tblStyle w:val="1"/>
        <w:tblW w:w="13863" w:type="dxa"/>
        <w:jc w:val="center"/>
        <w:tblLayout w:type="fixed"/>
        <w:tblLook w:val="04A0" w:firstRow="1" w:lastRow="0" w:firstColumn="1" w:lastColumn="0" w:noHBand="0" w:noVBand="1"/>
      </w:tblPr>
      <w:tblGrid>
        <w:gridCol w:w="4915"/>
        <w:gridCol w:w="4377"/>
        <w:gridCol w:w="1718"/>
        <w:gridCol w:w="2853"/>
      </w:tblGrid>
      <w:tr w:rsidR="00E22AC2" w:rsidRPr="00E22AC2" w:rsidTr="00CB4182">
        <w:trPr>
          <w:trHeight w:val="542"/>
          <w:jc w:val="center"/>
        </w:trPr>
        <w:tc>
          <w:tcPr>
            <w:tcW w:w="4915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  <w:b/>
              </w:rPr>
            </w:pPr>
            <w:r w:rsidRPr="00E22AC2">
              <w:rPr>
                <w:rFonts w:eastAsia="仿宋" w:hint="eastAsia"/>
                <w:b/>
              </w:rPr>
              <w:t>专利服务机构名称</w:t>
            </w:r>
          </w:p>
        </w:tc>
        <w:tc>
          <w:tcPr>
            <w:tcW w:w="4377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  <w:b/>
              </w:rPr>
            </w:pPr>
            <w:r w:rsidRPr="00E22AC2">
              <w:rPr>
                <w:rFonts w:eastAsia="仿宋" w:hint="eastAsia"/>
                <w:b/>
              </w:rPr>
              <w:t>联系人</w:t>
            </w:r>
          </w:p>
        </w:tc>
        <w:tc>
          <w:tcPr>
            <w:tcW w:w="1718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  <w:b/>
              </w:rPr>
            </w:pPr>
            <w:r w:rsidRPr="00E22AC2">
              <w:rPr>
                <w:rFonts w:eastAsia="仿宋" w:hint="eastAsia"/>
                <w:b/>
              </w:rPr>
              <w:t>联系电话</w:t>
            </w:r>
          </w:p>
        </w:tc>
        <w:tc>
          <w:tcPr>
            <w:tcW w:w="2853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  <w:b/>
              </w:rPr>
            </w:pPr>
            <w:r w:rsidRPr="00E22AC2">
              <w:rPr>
                <w:rFonts w:eastAsia="仿宋" w:hint="eastAsia"/>
                <w:b/>
              </w:rPr>
              <w:t>联系邮箱</w:t>
            </w:r>
          </w:p>
        </w:tc>
      </w:tr>
      <w:tr w:rsidR="00E22AC2" w:rsidRPr="00E22AC2" w:rsidTr="00CB4182">
        <w:trPr>
          <w:trHeight w:val="537"/>
          <w:jc w:val="center"/>
        </w:trPr>
        <w:tc>
          <w:tcPr>
            <w:tcW w:w="4915" w:type="dxa"/>
            <w:vMerge w:val="restart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广州市华学知识产权代理有限公司</w:t>
            </w:r>
          </w:p>
        </w:tc>
        <w:tc>
          <w:tcPr>
            <w:tcW w:w="4377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年费监管：冯超</w:t>
            </w:r>
            <w:r w:rsidRPr="00E22AC2">
              <w:rPr>
                <w:rFonts w:eastAsia="仿宋"/>
              </w:rPr>
              <w:t xml:space="preserve"> </w:t>
            </w:r>
          </w:p>
        </w:tc>
        <w:tc>
          <w:tcPr>
            <w:tcW w:w="1718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18813967487</w:t>
            </w:r>
          </w:p>
        </w:tc>
        <w:tc>
          <w:tcPr>
            <w:tcW w:w="2853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hx_hgb@huaxueip.com</w:t>
            </w:r>
          </w:p>
        </w:tc>
      </w:tr>
      <w:tr w:rsidR="00E22AC2" w:rsidRPr="00E22AC2" w:rsidTr="00CB4182">
        <w:trPr>
          <w:trHeight w:val="537"/>
          <w:jc w:val="center"/>
        </w:trPr>
        <w:tc>
          <w:tcPr>
            <w:tcW w:w="4915" w:type="dxa"/>
            <w:vMerge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</w:p>
        </w:tc>
        <w:tc>
          <w:tcPr>
            <w:tcW w:w="4377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其他专利服务：</w:t>
            </w:r>
            <w:r w:rsidRPr="00E22AC2">
              <w:rPr>
                <w:rFonts w:eastAsia="仿宋"/>
              </w:rPr>
              <w:t>蔡克永</w:t>
            </w:r>
          </w:p>
        </w:tc>
        <w:tc>
          <w:tcPr>
            <w:tcW w:w="1718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18926169018</w:t>
            </w:r>
          </w:p>
        </w:tc>
        <w:tc>
          <w:tcPr>
            <w:tcW w:w="2853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caikeyong2000@163.com</w:t>
            </w:r>
          </w:p>
        </w:tc>
      </w:tr>
      <w:tr w:rsidR="00E22AC2" w:rsidRPr="00E22AC2" w:rsidTr="00CB4182">
        <w:trPr>
          <w:trHeight w:val="537"/>
          <w:jc w:val="center"/>
        </w:trPr>
        <w:tc>
          <w:tcPr>
            <w:tcW w:w="4915" w:type="dxa"/>
            <w:vAlign w:val="center"/>
          </w:tcPr>
          <w:p w:rsidR="00E22AC2" w:rsidRPr="00E22AC2" w:rsidRDefault="00E22AC2" w:rsidP="00E22AC2">
            <w:pPr>
              <w:spacing w:line="360" w:lineRule="auto"/>
              <w:jc w:val="left"/>
              <w:rPr>
                <w:rFonts w:eastAsia="仿宋"/>
              </w:rPr>
            </w:pPr>
            <w:proofErr w:type="gramStart"/>
            <w:r w:rsidRPr="00E22AC2">
              <w:rPr>
                <w:rFonts w:eastAsia="仿宋" w:hint="eastAsia"/>
              </w:rPr>
              <w:t>广州粤高专利</w:t>
            </w:r>
            <w:proofErr w:type="gramEnd"/>
            <w:r w:rsidRPr="00E22AC2">
              <w:rPr>
                <w:rFonts w:eastAsia="仿宋" w:hint="eastAsia"/>
              </w:rPr>
              <w:t>商标代理有限公司</w:t>
            </w:r>
          </w:p>
          <w:p w:rsidR="00E22AC2" w:rsidRPr="00E22AC2" w:rsidRDefault="00E22AC2" w:rsidP="00E22AC2">
            <w:pPr>
              <w:spacing w:line="360" w:lineRule="auto"/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（</w:t>
            </w:r>
            <w:proofErr w:type="gramStart"/>
            <w:r w:rsidRPr="00E22AC2">
              <w:rPr>
                <w:rFonts w:eastAsia="仿宋" w:hint="eastAsia"/>
              </w:rPr>
              <w:t>掌知势</w:t>
            </w:r>
            <w:proofErr w:type="gramEnd"/>
            <w:r w:rsidRPr="00E22AC2">
              <w:rPr>
                <w:rFonts w:eastAsia="仿宋" w:hint="eastAsia"/>
              </w:rPr>
              <w:t>（广州）知识产权运营有限公司）</w:t>
            </w:r>
          </w:p>
        </w:tc>
        <w:tc>
          <w:tcPr>
            <w:tcW w:w="4377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年费</w:t>
            </w:r>
            <w:r w:rsidRPr="00E22AC2">
              <w:rPr>
                <w:rFonts w:eastAsia="仿宋"/>
              </w:rPr>
              <w:t>监管及</w:t>
            </w:r>
            <w:r w:rsidRPr="00E22AC2">
              <w:rPr>
                <w:rFonts w:eastAsia="仿宋" w:hint="eastAsia"/>
              </w:rPr>
              <w:t>其他</w:t>
            </w:r>
            <w:r w:rsidRPr="00E22AC2">
              <w:rPr>
                <w:rFonts w:eastAsia="仿宋"/>
              </w:rPr>
              <w:t>专利服务</w:t>
            </w:r>
            <w:r w:rsidRPr="00E22AC2">
              <w:rPr>
                <w:rFonts w:eastAsia="仿宋" w:hint="eastAsia"/>
              </w:rPr>
              <w:t>：江裕强</w:t>
            </w:r>
          </w:p>
        </w:tc>
        <w:tc>
          <w:tcPr>
            <w:tcW w:w="1718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13826045479</w:t>
            </w:r>
          </w:p>
        </w:tc>
        <w:tc>
          <w:tcPr>
            <w:tcW w:w="2853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yuegaozl@163.com</w:t>
            </w:r>
          </w:p>
        </w:tc>
      </w:tr>
      <w:tr w:rsidR="00E22AC2" w:rsidRPr="00E22AC2" w:rsidTr="00CB4182">
        <w:trPr>
          <w:trHeight w:val="550"/>
          <w:jc w:val="center"/>
        </w:trPr>
        <w:tc>
          <w:tcPr>
            <w:tcW w:w="4915" w:type="dxa"/>
            <w:vMerge w:val="restart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广州嘉权专利商标事务所有限公司</w:t>
            </w:r>
          </w:p>
        </w:tc>
        <w:tc>
          <w:tcPr>
            <w:tcW w:w="4377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年费</w:t>
            </w:r>
            <w:r w:rsidRPr="00E22AC2">
              <w:rPr>
                <w:rFonts w:eastAsia="仿宋"/>
              </w:rPr>
              <w:t>监管</w:t>
            </w:r>
            <w:r w:rsidRPr="00E22AC2">
              <w:rPr>
                <w:rFonts w:eastAsia="仿宋" w:hint="eastAsia"/>
              </w:rPr>
              <w:t>：</w:t>
            </w:r>
            <w:proofErr w:type="gramStart"/>
            <w:r w:rsidRPr="00E22AC2">
              <w:rPr>
                <w:rFonts w:eastAsia="仿宋" w:hint="eastAsia"/>
              </w:rPr>
              <w:t>陈锦燕</w:t>
            </w:r>
            <w:proofErr w:type="gramEnd"/>
          </w:p>
        </w:tc>
        <w:tc>
          <w:tcPr>
            <w:tcW w:w="1718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020-38063456</w:t>
            </w:r>
          </w:p>
        </w:tc>
        <w:tc>
          <w:tcPr>
            <w:tcW w:w="2853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gznf@jiaquanip.com</w:t>
            </w:r>
          </w:p>
        </w:tc>
      </w:tr>
      <w:tr w:rsidR="00E22AC2" w:rsidRPr="00E22AC2" w:rsidTr="00CB4182">
        <w:trPr>
          <w:trHeight w:val="550"/>
          <w:jc w:val="center"/>
        </w:trPr>
        <w:tc>
          <w:tcPr>
            <w:tcW w:w="4915" w:type="dxa"/>
            <w:vMerge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</w:p>
        </w:tc>
        <w:tc>
          <w:tcPr>
            <w:tcW w:w="4377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其他</w:t>
            </w:r>
            <w:r w:rsidRPr="00E22AC2">
              <w:rPr>
                <w:rFonts w:eastAsia="仿宋"/>
              </w:rPr>
              <w:t>专利服务</w:t>
            </w:r>
            <w:r w:rsidRPr="00E22AC2">
              <w:rPr>
                <w:rFonts w:eastAsia="仿宋" w:hint="eastAsia"/>
              </w:rPr>
              <w:t>：刘</w:t>
            </w:r>
            <w:r w:rsidRPr="00E22AC2">
              <w:rPr>
                <w:rFonts w:eastAsia="仿宋"/>
              </w:rPr>
              <w:t>文</w:t>
            </w:r>
            <w:r w:rsidRPr="00E22AC2">
              <w:rPr>
                <w:rFonts w:eastAsia="仿宋" w:hint="eastAsia"/>
              </w:rPr>
              <w:t>烨</w:t>
            </w:r>
          </w:p>
        </w:tc>
        <w:tc>
          <w:tcPr>
            <w:tcW w:w="1718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13610363242</w:t>
            </w:r>
          </w:p>
        </w:tc>
        <w:tc>
          <w:tcPr>
            <w:tcW w:w="2853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/>
              </w:rPr>
              <w:t>liuwenye@jiaquanip.com</w:t>
            </w:r>
          </w:p>
        </w:tc>
      </w:tr>
      <w:tr w:rsidR="00E22AC2" w:rsidRPr="00E22AC2" w:rsidTr="00CB4182">
        <w:trPr>
          <w:trHeight w:val="550"/>
          <w:jc w:val="center"/>
        </w:trPr>
        <w:tc>
          <w:tcPr>
            <w:tcW w:w="4915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广州华进联合专利商标代理有限公司</w:t>
            </w:r>
          </w:p>
        </w:tc>
        <w:tc>
          <w:tcPr>
            <w:tcW w:w="8948" w:type="dxa"/>
            <w:gridSpan w:val="3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专利</w:t>
            </w:r>
            <w:r w:rsidRPr="00E22AC2">
              <w:rPr>
                <w:rFonts w:eastAsia="仿宋"/>
              </w:rPr>
              <w:t>服务联系人详见服务</w:t>
            </w:r>
            <w:r w:rsidRPr="00E22AC2">
              <w:rPr>
                <w:rFonts w:eastAsia="仿宋" w:hint="eastAsia"/>
              </w:rPr>
              <w:t>指南</w:t>
            </w:r>
          </w:p>
        </w:tc>
      </w:tr>
      <w:tr w:rsidR="00E22AC2" w:rsidRPr="00E22AC2" w:rsidTr="00CB4182">
        <w:trPr>
          <w:trHeight w:val="550"/>
          <w:jc w:val="center"/>
        </w:trPr>
        <w:tc>
          <w:tcPr>
            <w:tcW w:w="4915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广东广信君达律师事务所</w:t>
            </w:r>
          </w:p>
        </w:tc>
        <w:tc>
          <w:tcPr>
            <w:tcW w:w="8948" w:type="dxa"/>
            <w:gridSpan w:val="3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专利</w:t>
            </w:r>
            <w:r w:rsidRPr="00E22AC2">
              <w:rPr>
                <w:rFonts w:eastAsia="仿宋"/>
              </w:rPr>
              <w:t>服务联系人详见服务</w:t>
            </w:r>
            <w:r w:rsidRPr="00E22AC2">
              <w:rPr>
                <w:rFonts w:eastAsia="仿宋" w:hint="eastAsia"/>
              </w:rPr>
              <w:t>指南</w:t>
            </w:r>
          </w:p>
        </w:tc>
      </w:tr>
      <w:tr w:rsidR="00E22AC2" w:rsidRPr="00E22AC2" w:rsidTr="00CB4182">
        <w:trPr>
          <w:trHeight w:val="550"/>
          <w:jc w:val="center"/>
        </w:trPr>
        <w:tc>
          <w:tcPr>
            <w:tcW w:w="4915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广州知识产权交易中心</w:t>
            </w:r>
          </w:p>
        </w:tc>
        <w:tc>
          <w:tcPr>
            <w:tcW w:w="8948" w:type="dxa"/>
            <w:gridSpan w:val="3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专利</w:t>
            </w:r>
            <w:r w:rsidRPr="00E22AC2">
              <w:rPr>
                <w:rFonts w:eastAsia="仿宋"/>
              </w:rPr>
              <w:t>服务联系人详见服务</w:t>
            </w:r>
            <w:r w:rsidRPr="00E22AC2">
              <w:rPr>
                <w:rFonts w:eastAsia="仿宋" w:hint="eastAsia"/>
              </w:rPr>
              <w:t>指南</w:t>
            </w:r>
          </w:p>
        </w:tc>
      </w:tr>
      <w:tr w:rsidR="00E22AC2" w:rsidRPr="00E22AC2" w:rsidTr="00CB4182">
        <w:trPr>
          <w:trHeight w:val="550"/>
          <w:jc w:val="center"/>
        </w:trPr>
        <w:tc>
          <w:tcPr>
            <w:tcW w:w="4915" w:type="dxa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国家知识产权运营平台（七弦琴）</w:t>
            </w:r>
          </w:p>
        </w:tc>
        <w:tc>
          <w:tcPr>
            <w:tcW w:w="8948" w:type="dxa"/>
            <w:gridSpan w:val="3"/>
            <w:vAlign w:val="center"/>
          </w:tcPr>
          <w:p w:rsidR="00E22AC2" w:rsidRPr="00E22AC2" w:rsidRDefault="00E22AC2" w:rsidP="00E22AC2">
            <w:pPr>
              <w:jc w:val="left"/>
              <w:rPr>
                <w:rFonts w:eastAsia="仿宋"/>
              </w:rPr>
            </w:pPr>
            <w:r w:rsidRPr="00E22AC2">
              <w:rPr>
                <w:rFonts w:eastAsia="仿宋" w:hint="eastAsia"/>
              </w:rPr>
              <w:t>专利</w:t>
            </w:r>
            <w:r w:rsidRPr="00E22AC2">
              <w:rPr>
                <w:rFonts w:eastAsia="仿宋"/>
              </w:rPr>
              <w:t>服务联系人详见服务</w:t>
            </w:r>
            <w:r w:rsidRPr="00E22AC2">
              <w:rPr>
                <w:rFonts w:eastAsia="仿宋" w:hint="eastAsia"/>
              </w:rPr>
              <w:t>指南</w:t>
            </w:r>
          </w:p>
        </w:tc>
      </w:tr>
    </w:tbl>
    <w:p w:rsidR="00887200" w:rsidRPr="00551DE7" w:rsidRDefault="00887200">
      <w:bookmarkStart w:id="0" w:name="_GoBack"/>
      <w:bookmarkEnd w:id="0"/>
    </w:p>
    <w:sectPr w:rsidR="00887200" w:rsidRPr="00551DE7" w:rsidSect="0086624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32A" w:rsidRDefault="00E0332A" w:rsidP="00551DE7">
      <w:r>
        <w:separator/>
      </w:r>
    </w:p>
  </w:endnote>
  <w:endnote w:type="continuationSeparator" w:id="0">
    <w:p w:rsidR="00E0332A" w:rsidRDefault="00E0332A" w:rsidP="00551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32A" w:rsidRDefault="00E0332A" w:rsidP="00551DE7">
      <w:r>
        <w:separator/>
      </w:r>
    </w:p>
  </w:footnote>
  <w:footnote w:type="continuationSeparator" w:id="0">
    <w:p w:rsidR="00E0332A" w:rsidRDefault="00E0332A" w:rsidP="00551D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AC2"/>
    <w:rsid w:val="00551DE7"/>
    <w:rsid w:val="00887200"/>
    <w:rsid w:val="009543E3"/>
    <w:rsid w:val="00E0332A"/>
    <w:rsid w:val="00E2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AC411"/>
  <w15:chartTrackingRefBased/>
  <w15:docId w15:val="{3D5E2FBB-83FA-4E2E-AAE3-A36DC4BB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网格型1"/>
    <w:basedOn w:val="a1"/>
    <w:next w:val="a3"/>
    <w:uiPriority w:val="59"/>
    <w:rsid w:val="00E22AC2"/>
    <w:rPr>
      <w:rFonts w:ascii="等线" w:eastAsia="等线" w:hAnsi="等线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22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1D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551DE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551D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551D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xjt</dc:creator>
  <cp:keywords/>
  <dc:description/>
  <cp:lastModifiedBy>xjt</cp:lastModifiedBy>
  <cp:revision>2</cp:revision>
  <dcterms:created xsi:type="dcterms:W3CDTF">2020-08-14T03:54:00Z</dcterms:created>
  <dcterms:modified xsi:type="dcterms:W3CDTF">2020-08-14T06:58:00Z</dcterms:modified>
</cp:coreProperties>
</file>